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7A2" w:rsidRDefault="001E67A2" w:rsidP="001E67A2">
      <w:pPr>
        <w:spacing w:after="0" w:line="240" w:lineRule="auto"/>
        <w:rPr>
          <w:rFonts w:asciiTheme="majorHAnsi" w:eastAsia="Times New Roman" w:hAnsiTheme="majorHAnsi" w:cs="Times New Roman"/>
          <w:b/>
          <w:sz w:val="24"/>
          <w:szCs w:val="24"/>
        </w:rPr>
      </w:pPr>
      <w:r w:rsidRPr="001E67A2">
        <w:rPr>
          <w:rFonts w:asciiTheme="majorHAnsi" w:eastAsia="Times New Roman" w:hAnsiTheme="majorHAnsi" w:cs="Times New Roman"/>
          <w:b/>
          <w:noProof/>
          <w:sz w:val="24"/>
          <w:szCs w:val="24"/>
          <w:lang w:eastAsia="en-GB"/>
        </w:rPr>
        <w:drawing>
          <wp:inline distT="0" distB="0" distL="0" distR="0">
            <wp:extent cx="1783223" cy="552450"/>
            <wp:effectExtent l="0" t="0" r="7620" b="0"/>
            <wp:docPr id="1" name="Picture 1" descr="K:\BRANDING AND LOGOS\Logo\MAIN RATCLIFFE LOGOS FOR STAFF (also on Read Staff Drive under LOGOS)\Logo with Crest\Low Res - for digital\Ratcliffe-Logo-2013-Coa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BRANDING AND LOGOS\Logo\MAIN RATCLIFFE LOGOS FOR STAFF (also on Read Staff Drive under LOGOS)\Logo with Crest\Low Res - for digital\Ratcliffe-Logo-2013-Coated.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95724" cy="556323"/>
                    </a:xfrm>
                    <a:prstGeom prst="rect">
                      <a:avLst/>
                    </a:prstGeom>
                    <a:noFill/>
                    <a:ln>
                      <a:noFill/>
                    </a:ln>
                  </pic:spPr>
                </pic:pic>
              </a:graphicData>
            </a:graphic>
          </wp:inline>
        </w:drawing>
      </w:r>
    </w:p>
    <w:p w:rsidR="00532268" w:rsidRDefault="001E67A2" w:rsidP="00532268">
      <w:pPr>
        <w:spacing w:after="0" w:line="240" w:lineRule="auto"/>
        <w:jc w:val="center"/>
        <w:rPr>
          <w:rFonts w:asciiTheme="majorHAnsi" w:eastAsia="Times New Roman" w:hAnsiTheme="majorHAnsi" w:cs="Times New Roman"/>
          <w:b/>
          <w:sz w:val="24"/>
          <w:szCs w:val="24"/>
        </w:rPr>
      </w:pPr>
      <w:r>
        <w:rPr>
          <w:rFonts w:asciiTheme="majorHAnsi" w:eastAsia="Times New Roman" w:hAnsiTheme="majorHAnsi" w:cs="Times New Roman"/>
          <w:b/>
          <w:sz w:val="24"/>
          <w:szCs w:val="24"/>
        </w:rPr>
        <w:br/>
      </w:r>
      <w:bookmarkStart w:id="0" w:name="_GoBack"/>
      <w:bookmarkEnd w:id="0"/>
      <w:r w:rsidR="00532268" w:rsidRPr="00093D50">
        <w:rPr>
          <w:rFonts w:asciiTheme="majorHAnsi" w:eastAsia="Times New Roman" w:hAnsiTheme="majorHAnsi" w:cs="Times New Roman"/>
          <w:b/>
          <w:sz w:val="24"/>
          <w:szCs w:val="24"/>
        </w:rPr>
        <w:t>EQUAL OPPORTUNITIES POLICY (Students)</w:t>
      </w:r>
    </w:p>
    <w:p w:rsidR="00E70BB8" w:rsidRPr="00E70BB8" w:rsidRDefault="00E70BB8" w:rsidP="00E70BB8">
      <w:pPr>
        <w:spacing w:after="0" w:line="240" w:lineRule="auto"/>
        <w:jc w:val="center"/>
        <w:rPr>
          <w:rFonts w:ascii="Cambria" w:eastAsia="Times New Roman" w:hAnsi="Cambria" w:cs="Times New Roman"/>
          <w:b/>
          <w:sz w:val="24"/>
          <w:szCs w:val="24"/>
          <w:lang w:val="en-US" w:eastAsia="en-GB"/>
        </w:rPr>
      </w:pPr>
      <w:r w:rsidRPr="00E70BB8">
        <w:rPr>
          <w:rFonts w:ascii="Cambria" w:eastAsia="Times New Roman" w:hAnsi="Cambria" w:cs="Times New Roman"/>
          <w:b/>
          <w:sz w:val="24"/>
          <w:szCs w:val="24"/>
          <w:lang w:val="en-US" w:eastAsia="en-GB"/>
        </w:rPr>
        <w:t>This policy has been written for all three sections of the School</w:t>
      </w:r>
    </w:p>
    <w:p w:rsidR="001A2C1D" w:rsidRPr="00E574B8" w:rsidRDefault="001A2C1D" w:rsidP="001A2C1D">
      <w:pPr>
        <w:keepNext/>
        <w:spacing w:before="240" w:after="60"/>
        <w:jc w:val="both"/>
        <w:rPr>
          <w:rFonts w:ascii="Cambria" w:hAnsi="Cambria"/>
          <w:b/>
          <w:bCs/>
          <w:sz w:val="24"/>
          <w:szCs w:val="24"/>
        </w:rPr>
      </w:pPr>
      <w:r w:rsidRPr="00E574B8">
        <w:rPr>
          <w:rFonts w:ascii="Cambria" w:hAnsi="Cambria"/>
          <w:b/>
          <w:bCs/>
          <w:sz w:val="24"/>
          <w:szCs w:val="24"/>
        </w:rPr>
        <w:t xml:space="preserve">Rationale </w:t>
      </w:r>
    </w:p>
    <w:p w:rsidR="00532268" w:rsidRPr="001A2C1D" w:rsidRDefault="001A2C1D" w:rsidP="001A2C1D">
      <w:pPr>
        <w:jc w:val="both"/>
        <w:rPr>
          <w:rFonts w:ascii="Cambria" w:hAnsi="Cambria"/>
          <w:sz w:val="24"/>
          <w:szCs w:val="24"/>
        </w:rPr>
      </w:pPr>
      <w:r w:rsidRPr="00E574B8">
        <w:rPr>
          <w:rFonts w:ascii="Cambria" w:hAnsi="Cambria"/>
          <w:sz w:val="24"/>
          <w:szCs w:val="24"/>
        </w:rPr>
        <w:t xml:space="preserve">In line with the School’s Mission Statement, we aim to help students develop their gifts and talents: spiritual and social; intellectual and emotional; aesthetic and physical through the provision of a broad and balanced curriculum, which is responsive to, and supportive of, their needs and aspirations, fosters intellectual curiosity and academic achievement, and motivates them to grow to their full potential. Our Mission Statement is distilled into our Vision Statement, and our aim is to develop our children, </w:t>
      </w:r>
      <w:r w:rsidR="005D169E">
        <w:rPr>
          <w:rFonts w:ascii="Cambria" w:hAnsi="Cambria"/>
          <w:sz w:val="24"/>
          <w:szCs w:val="24"/>
        </w:rPr>
        <w:t>student</w:t>
      </w:r>
      <w:r w:rsidRPr="00E574B8">
        <w:rPr>
          <w:rFonts w:ascii="Cambria" w:hAnsi="Cambria"/>
          <w:sz w:val="24"/>
          <w:szCs w:val="24"/>
        </w:rPr>
        <w:t>s and students so that they have “Strength of Mind, Strength of Values, Strength of Purpose”.</w:t>
      </w:r>
    </w:p>
    <w:p w:rsidR="00532268" w:rsidRPr="00093D50" w:rsidRDefault="00532268" w:rsidP="00532268">
      <w:pPr>
        <w:spacing w:after="0" w:line="240" w:lineRule="auto"/>
        <w:jc w:val="both"/>
        <w:rPr>
          <w:rFonts w:asciiTheme="majorHAnsi" w:eastAsia="Times New Roman" w:hAnsiTheme="majorHAnsi" w:cs="Times New Roman"/>
          <w:sz w:val="24"/>
          <w:szCs w:val="24"/>
        </w:rPr>
      </w:pPr>
      <w:r w:rsidRPr="00093D50">
        <w:rPr>
          <w:rFonts w:asciiTheme="majorHAnsi" w:eastAsia="Times New Roman" w:hAnsiTheme="majorHAnsi" w:cs="Times New Roman"/>
          <w:sz w:val="24"/>
          <w:szCs w:val="24"/>
        </w:rPr>
        <w:t xml:space="preserve">We are committed to ensure that the school is free from unlawful discrimination.  We seek to promote positive attitudes and behaviour in a society where no one should suffer discrimination on issue of gender, ability, disability, race, religion, cultural background, linguistic background, or sexual orientation.  </w:t>
      </w:r>
    </w:p>
    <w:p w:rsidR="00532268" w:rsidRPr="00093D50" w:rsidRDefault="00532268" w:rsidP="00532268">
      <w:pPr>
        <w:spacing w:after="0" w:line="240" w:lineRule="auto"/>
        <w:rPr>
          <w:rFonts w:asciiTheme="majorHAnsi" w:eastAsia="Times New Roman" w:hAnsiTheme="majorHAnsi" w:cs="Times New Roman"/>
          <w:sz w:val="24"/>
          <w:szCs w:val="24"/>
        </w:rPr>
      </w:pPr>
    </w:p>
    <w:p w:rsidR="00532268" w:rsidRPr="00093D50" w:rsidRDefault="00532268" w:rsidP="00532268">
      <w:pPr>
        <w:keepNext/>
        <w:spacing w:after="0" w:line="240" w:lineRule="exact"/>
        <w:outlineLvl w:val="1"/>
        <w:rPr>
          <w:rFonts w:asciiTheme="majorHAnsi" w:eastAsia="Times New Roman" w:hAnsiTheme="majorHAnsi" w:cs="Times New Roman"/>
          <w:b/>
          <w:sz w:val="24"/>
          <w:szCs w:val="24"/>
        </w:rPr>
      </w:pPr>
      <w:r w:rsidRPr="00093D50">
        <w:rPr>
          <w:rFonts w:asciiTheme="majorHAnsi" w:eastAsia="Times New Roman" w:hAnsiTheme="majorHAnsi" w:cs="Times New Roman"/>
          <w:b/>
          <w:sz w:val="24"/>
          <w:szCs w:val="24"/>
        </w:rPr>
        <w:t>Aims</w:t>
      </w:r>
    </w:p>
    <w:p w:rsidR="00532268" w:rsidRPr="00093D50" w:rsidRDefault="00532268" w:rsidP="00532268">
      <w:pPr>
        <w:spacing w:after="0" w:line="240" w:lineRule="auto"/>
        <w:jc w:val="both"/>
        <w:rPr>
          <w:rFonts w:asciiTheme="majorHAnsi" w:eastAsia="Times New Roman" w:hAnsiTheme="majorHAnsi" w:cs="Times New Roman"/>
          <w:sz w:val="24"/>
          <w:szCs w:val="24"/>
        </w:rPr>
      </w:pPr>
    </w:p>
    <w:p w:rsidR="00532268" w:rsidRPr="00093D50" w:rsidRDefault="00532268" w:rsidP="00532268">
      <w:pPr>
        <w:numPr>
          <w:ilvl w:val="0"/>
          <w:numId w:val="1"/>
        </w:numPr>
        <w:spacing w:after="0" w:line="240" w:lineRule="auto"/>
        <w:jc w:val="both"/>
        <w:rPr>
          <w:rFonts w:asciiTheme="majorHAnsi" w:eastAsia="Times New Roman" w:hAnsiTheme="majorHAnsi" w:cs="Times New Roman"/>
          <w:sz w:val="24"/>
          <w:szCs w:val="24"/>
        </w:rPr>
      </w:pPr>
      <w:r w:rsidRPr="00093D50">
        <w:rPr>
          <w:rFonts w:asciiTheme="majorHAnsi" w:eastAsia="Times New Roman" w:hAnsiTheme="majorHAnsi" w:cs="Times New Roman"/>
          <w:sz w:val="24"/>
          <w:szCs w:val="24"/>
        </w:rPr>
        <w:t>To provide a curriculum, both inside and outside the classroom, that recognises a</w:t>
      </w:r>
      <w:r w:rsidR="002E5045">
        <w:rPr>
          <w:rFonts w:asciiTheme="majorHAnsi" w:eastAsia="Times New Roman" w:hAnsiTheme="majorHAnsi" w:cs="Times New Roman"/>
          <w:sz w:val="24"/>
          <w:szCs w:val="24"/>
        </w:rPr>
        <w:t>nd promotes equal opportunities;</w:t>
      </w:r>
      <w:r w:rsidRPr="00093D50">
        <w:rPr>
          <w:rFonts w:asciiTheme="majorHAnsi" w:eastAsia="Times New Roman" w:hAnsiTheme="majorHAnsi" w:cs="Times New Roman"/>
          <w:sz w:val="24"/>
          <w:szCs w:val="24"/>
        </w:rPr>
        <w:t xml:space="preserve"> </w:t>
      </w:r>
    </w:p>
    <w:p w:rsidR="00532268" w:rsidRPr="00093D50" w:rsidRDefault="00532268" w:rsidP="00532268">
      <w:pPr>
        <w:numPr>
          <w:ilvl w:val="0"/>
          <w:numId w:val="1"/>
        </w:numPr>
        <w:spacing w:after="0" w:line="240" w:lineRule="auto"/>
        <w:jc w:val="both"/>
        <w:rPr>
          <w:rFonts w:asciiTheme="majorHAnsi" w:eastAsia="Times New Roman" w:hAnsiTheme="majorHAnsi" w:cs="Times New Roman"/>
          <w:sz w:val="24"/>
          <w:szCs w:val="24"/>
        </w:rPr>
      </w:pPr>
      <w:r w:rsidRPr="00093D50">
        <w:rPr>
          <w:rFonts w:asciiTheme="majorHAnsi" w:eastAsia="Times New Roman" w:hAnsiTheme="majorHAnsi" w:cs="Times New Roman"/>
          <w:sz w:val="24"/>
          <w:szCs w:val="24"/>
        </w:rPr>
        <w:t>To provide a pastoral care system that recognises a</w:t>
      </w:r>
      <w:r w:rsidR="002E5045">
        <w:rPr>
          <w:rFonts w:asciiTheme="majorHAnsi" w:eastAsia="Times New Roman" w:hAnsiTheme="majorHAnsi" w:cs="Times New Roman"/>
          <w:sz w:val="24"/>
          <w:szCs w:val="24"/>
        </w:rPr>
        <w:t>nd promotes equal opportunities;</w:t>
      </w:r>
    </w:p>
    <w:p w:rsidR="00532268" w:rsidRPr="00093D50" w:rsidRDefault="00532268" w:rsidP="00532268">
      <w:pPr>
        <w:numPr>
          <w:ilvl w:val="0"/>
          <w:numId w:val="1"/>
        </w:numPr>
        <w:spacing w:after="0" w:line="240" w:lineRule="auto"/>
        <w:jc w:val="both"/>
        <w:rPr>
          <w:rFonts w:asciiTheme="majorHAnsi" w:eastAsia="Times New Roman" w:hAnsiTheme="majorHAnsi" w:cs="Times New Roman"/>
          <w:sz w:val="24"/>
          <w:szCs w:val="24"/>
        </w:rPr>
      </w:pPr>
      <w:r w:rsidRPr="00093D50">
        <w:rPr>
          <w:rFonts w:asciiTheme="majorHAnsi" w:eastAsia="Times New Roman" w:hAnsiTheme="majorHAnsi" w:cs="Times New Roman"/>
          <w:sz w:val="24"/>
          <w:szCs w:val="24"/>
        </w:rPr>
        <w:t>To provide a PSHCE programme that encourages discussion and d</w:t>
      </w:r>
      <w:r w:rsidR="002E5045">
        <w:rPr>
          <w:rFonts w:asciiTheme="majorHAnsi" w:eastAsia="Times New Roman" w:hAnsiTheme="majorHAnsi" w:cs="Times New Roman"/>
          <w:sz w:val="24"/>
          <w:szCs w:val="24"/>
        </w:rPr>
        <w:t>ebate about equal opportunities;</w:t>
      </w:r>
    </w:p>
    <w:p w:rsidR="00532268" w:rsidRPr="00093D50" w:rsidRDefault="00532268" w:rsidP="00532268">
      <w:pPr>
        <w:numPr>
          <w:ilvl w:val="0"/>
          <w:numId w:val="1"/>
        </w:numPr>
        <w:spacing w:after="0" w:line="240" w:lineRule="auto"/>
        <w:jc w:val="both"/>
        <w:rPr>
          <w:rFonts w:asciiTheme="majorHAnsi" w:eastAsia="Times New Roman" w:hAnsiTheme="majorHAnsi" w:cs="Times New Roman"/>
          <w:sz w:val="24"/>
          <w:szCs w:val="24"/>
        </w:rPr>
      </w:pPr>
      <w:r w:rsidRPr="00093D50">
        <w:rPr>
          <w:rFonts w:asciiTheme="majorHAnsi" w:eastAsia="Times New Roman" w:hAnsiTheme="majorHAnsi" w:cs="Times New Roman"/>
          <w:sz w:val="24"/>
          <w:szCs w:val="24"/>
        </w:rPr>
        <w:t>To ensure that adequate training and appropriate resources are given to all staff so that they are able to implement the school’</w:t>
      </w:r>
      <w:r w:rsidR="002E5045">
        <w:rPr>
          <w:rFonts w:asciiTheme="majorHAnsi" w:eastAsia="Times New Roman" w:hAnsiTheme="majorHAnsi" w:cs="Times New Roman"/>
          <w:sz w:val="24"/>
          <w:szCs w:val="24"/>
        </w:rPr>
        <w:t>s policy on equal opportunities;</w:t>
      </w:r>
    </w:p>
    <w:p w:rsidR="00532268" w:rsidRPr="00093D50" w:rsidRDefault="00532268" w:rsidP="00532268">
      <w:pPr>
        <w:numPr>
          <w:ilvl w:val="0"/>
          <w:numId w:val="1"/>
        </w:numPr>
        <w:spacing w:after="0" w:line="240" w:lineRule="auto"/>
        <w:jc w:val="both"/>
        <w:rPr>
          <w:rFonts w:asciiTheme="majorHAnsi" w:eastAsia="Times New Roman" w:hAnsiTheme="majorHAnsi" w:cs="Times New Roman"/>
          <w:sz w:val="24"/>
          <w:szCs w:val="24"/>
        </w:rPr>
      </w:pPr>
      <w:r w:rsidRPr="00093D50">
        <w:rPr>
          <w:rFonts w:asciiTheme="majorHAnsi" w:eastAsia="Times New Roman" w:hAnsiTheme="majorHAnsi" w:cs="Times New Roman"/>
          <w:sz w:val="24"/>
          <w:szCs w:val="24"/>
        </w:rPr>
        <w:t>To maintain a clear and supportive framework within which students can voice their concerns with regard to adverse experience, behaviour and attitudes.</w:t>
      </w:r>
    </w:p>
    <w:p w:rsidR="00532268" w:rsidRPr="00093D50" w:rsidRDefault="00532268" w:rsidP="00532268">
      <w:pPr>
        <w:spacing w:after="0" w:line="240" w:lineRule="auto"/>
        <w:jc w:val="both"/>
        <w:rPr>
          <w:rFonts w:asciiTheme="majorHAnsi" w:eastAsia="Times New Roman" w:hAnsiTheme="majorHAnsi" w:cs="Times New Roman"/>
          <w:sz w:val="24"/>
          <w:szCs w:val="24"/>
        </w:rPr>
      </w:pPr>
    </w:p>
    <w:p w:rsidR="00532268" w:rsidRPr="00093D50" w:rsidRDefault="00532268" w:rsidP="00532268">
      <w:pPr>
        <w:keepNext/>
        <w:spacing w:after="0" w:line="240" w:lineRule="exact"/>
        <w:outlineLvl w:val="1"/>
        <w:rPr>
          <w:rFonts w:asciiTheme="majorHAnsi" w:eastAsia="Times New Roman" w:hAnsiTheme="majorHAnsi" w:cs="Times New Roman"/>
          <w:b/>
          <w:sz w:val="24"/>
          <w:szCs w:val="24"/>
        </w:rPr>
      </w:pPr>
      <w:r w:rsidRPr="00093D50">
        <w:rPr>
          <w:rFonts w:asciiTheme="majorHAnsi" w:eastAsia="Times New Roman" w:hAnsiTheme="majorHAnsi" w:cs="Times New Roman"/>
          <w:b/>
          <w:sz w:val="24"/>
          <w:szCs w:val="24"/>
        </w:rPr>
        <w:t>Responsibilities</w:t>
      </w:r>
    </w:p>
    <w:p w:rsidR="00532268" w:rsidRPr="00093D50" w:rsidRDefault="00532268" w:rsidP="00532268">
      <w:pPr>
        <w:spacing w:after="0" w:line="240" w:lineRule="auto"/>
        <w:jc w:val="both"/>
        <w:rPr>
          <w:rFonts w:asciiTheme="majorHAnsi" w:eastAsia="Times New Roman" w:hAnsiTheme="majorHAnsi" w:cs="Times New Roman"/>
          <w:sz w:val="24"/>
          <w:szCs w:val="24"/>
        </w:rPr>
      </w:pPr>
    </w:p>
    <w:p w:rsidR="00532268" w:rsidRPr="00093D50" w:rsidRDefault="00532268" w:rsidP="00532268">
      <w:pPr>
        <w:spacing w:after="0" w:line="240" w:lineRule="auto"/>
        <w:jc w:val="both"/>
        <w:rPr>
          <w:rFonts w:asciiTheme="majorHAnsi" w:eastAsia="Times New Roman" w:hAnsiTheme="majorHAnsi" w:cs="Times New Roman"/>
          <w:b/>
          <w:i/>
          <w:sz w:val="24"/>
          <w:szCs w:val="24"/>
        </w:rPr>
      </w:pPr>
      <w:smartTag w:uri="urn:schemas-microsoft-com:office:smarttags" w:element="PersonName">
        <w:r w:rsidRPr="00093D50">
          <w:rPr>
            <w:rFonts w:asciiTheme="majorHAnsi" w:eastAsia="Times New Roman" w:hAnsiTheme="majorHAnsi" w:cs="Times New Roman"/>
            <w:b/>
            <w:i/>
            <w:sz w:val="24"/>
            <w:szCs w:val="24"/>
          </w:rPr>
          <w:t>Registrar</w:t>
        </w:r>
      </w:smartTag>
    </w:p>
    <w:p w:rsidR="00532268" w:rsidRPr="00093D50" w:rsidRDefault="00532268" w:rsidP="00532268">
      <w:pPr>
        <w:numPr>
          <w:ilvl w:val="0"/>
          <w:numId w:val="3"/>
        </w:numPr>
        <w:spacing w:after="0" w:line="240" w:lineRule="auto"/>
        <w:jc w:val="both"/>
        <w:rPr>
          <w:rFonts w:asciiTheme="majorHAnsi" w:eastAsia="Times New Roman" w:hAnsiTheme="majorHAnsi" w:cs="Times New Roman"/>
          <w:sz w:val="24"/>
          <w:szCs w:val="24"/>
        </w:rPr>
      </w:pPr>
      <w:r w:rsidRPr="00093D50">
        <w:rPr>
          <w:rFonts w:asciiTheme="majorHAnsi" w:eastAsia="Times New Roman" w:hAnsiTheme="majorHAnsi" w:cs="Times New Roman"/>
          <w:sz w:val="24"/>
          <w:szCs w:val="24"/>
        </w:rPr>
        <w:t>To collect relevant information from parents of prospective and new students.</w:t>
      </w:r>
    </w:p>
    <w:p w:rsidR="00532268" w:rsidRPr="00093D50" w:rsidRDefault="00532268" w:rsidP="00532268">
      <w:pPr>
        <w:numPr>
          <w:ilvl w:val="0"/>
          <w:numId w:val="3"/>
        </w:numPr>
        <w:spacing w:after="0" w:line="240" w:lineRule="auto"/>
        <w:jc w:val="both"/>
        <w:rPr>
          <w:rFonts w:asciiTheme="majorHAnsi" w:eastAsia="Times New Roman" w:hAnsiTheme="majorHAnsi" w:cs="Times New Roman"/>
          <w:sz w:val="24"/>
          <w:szCs w:val="24"/>
        </w:rPr>
      </w:pPr>
      <w:r w:rsidRPr="00093D50">
        <w:rPr>
          <w:rFonts w:asciiTheme="majorHAnsi" w:eastAsia="Times New Roman" w:hAnsiTheme="majorHAnsi" w:cs="Times New Roman"/>
          <w:sz w:val="24"/>
          <w:szCs w:val="24"/>
        </w:rPr>
        <w:t>To alert appropriate staff of areas of potential concern with regard to equal opportunities.</w:t>
      </w:r>
    </w:p>
    <w:p w:rsidR="00532268" w:rsidRPr="00093D50" w:rsidRDefault="00532268" w:rsidP="00532268">
      <w:pPr>
        <w:spacing w:after="0" w:line="240" w:lineRule="auto"/>
        <w:jc w:val="both"/>
        <w:rPr>
          <w:rFonts w:asciiTheme="majorHAnsi" w:eastAsia="Times New Roman" w:hAnsiTheme="majorHAnsi" w:cs="Times New Roman"/>
          <w:b/>
          <w:i/>
          <w:sz w:val="24"/>
          <w:szCs w:val="24"/>
        </w:rPr>
      </w:pPr>
    </w:p>
    <w:p w:rsidR="00532268" w:rsidRPr="00093D50" w:rsidRDefault="00532268" w:rsidP="00532268">
      <w:pPr>
        <w:spacing w:after="0" w:line="240" w:lineRule="auto"/>
        <w:jc w:val="both"/>
        <w:rPr>
          <w:rFonts w:asciiTheme="majorHAnsi" w:eastAsia="Times New Roman" w:hAnsiTheme="majorHAnsi" w:cs="Times New Roman"/>
          <w:b/>
          <w:i/>
          <w:sz w:val="24"/>
          <w:szCs w:val="24"/>
        </w:rPr>
      </w:pPr>
      <w:r w:rsidRPr="00093D50">
        <w:rPr>
          <w:rFonts w:asciiTheme="majorHAnsi" w:eastAsia="Times New Roman" w:hAnsiTheme="majorHAnsi" w:cs="Times New Roman"/>
          <w:b/>
          <w:i/>
          <w:sz w:val="24"/>
          <w:szCs w:val="24"/>
        </w:rPr>
        <w:t>Deputy Head Academic</w:t>
      </w:r>
    </w:p>
    <w:p w:rsidR="00532268" w:rsidRPr="00847308" w:rsidRDefault="00532268" w:rsidP="00532268">
      <w:pPr>
        <w:numPr>
          <w:ilvl w:val="0"/>
          <w:numId w:val="4"/>
        </w:numPr>
        <w:spacing w:after="0" w:line="240" w:lineRule="auto"/>
        <w:jc w:val="both"/>
        <w:rPr>
          <w:rFonts w:asciiTheme="majorHAnsi" w:eastAsia="Times New Roman" w:hAnsiTheme="majorHAnsi" w:cs="Times New Roman"/>
          <w:sz w:val="24"/>
          <w:szCs w:val="24"/>
        </w:rPr>
      </w:pPr>
      <w:r w:rsidRPr="00847308">
        <w:rPr>
          <w:rFonts w:asciiTheme="majorHAnsi" w:eastAsia="Times New Roman" w:hAnsiTheme="majorHAnsi" w:cs="Times New Roman"/>
          <w:sz w:val="24"/>
          <w:szCs w:val="24"/>
        </w:rPr>
        <w:t>To ensure that all curriculum policies make reference to th</w:t>
      </w:r>
      <w:r w:rsidR="00F33022" w:rsidRPr="00847308">
        <w:rPr>
          <w:rFonts w:asciiTheme="majorHAnsi" w:eastAsia="Times New Roman" w:hAnsiTheme="majorHAnsi" w:cs="Times New Roman"/>
          <w:sz w:val="24"/>
          <w:szCs w:val="24"/>
        </w:rPr>
        <w:t>e need for equal opportunities;</w:t>
      </w:r>
    </w:p>
    <w:p w:rsidR="00532268" w:rsidRPr="00093D50" w:rsidRDefault="00532268" w:rsidP="00532268">
      <w:pPr>
        <w:numPr>
          <w:ilvl w:val="0"/>
          <w:numId w:val="4"/>
        </w:numPr>
        <w:spacing w:after="0" w:line="240" w:lineRule="auto"/>
        <w:jc w:val="both"/>
        <w:rPr>
          <w:rFonts w:asciiTheme="majorHAnsi" w:eastAsia="Times New Roman" w:hAnsiTheme="majorHAnsi" w:cs="Times New Roman"/>
          <w:sz w:val="24"/>
          <w:szCs w:val="24"/>
        </w:rPr>
      </w:pPr>
      <w:r w:rsidRPr="00093D50">
        <w:rPr>
          <w:rFonts w:asciiTheme="majorHAnsi" w:eastAsia="Times New Roman" w:hAnsiTheme="majorHAnsi" w:cs="Times New Roman"/>
          <w:sz w:val="24"/>
          <w:szCs w:val="24"/>
        </w:rPr>
        <w:t xml:space="preserve">To provide appropriate staff training to develop awareness of issues relating to equal opportunities and to ensure that </w:t>
      </w:r>
      <w:r w:rsidR="00F33022">
        <w:rPr>
          <w:rFonts w:asciiTheme="majorHAnsi" w:eastAsia="Times New Roman" w:hAnsiTheme="majorHAnsi" w:cs="Times New Roman"/>
          <w:sz w:val="24"/>
          <w:szCs w:val="24"/>
        </w:rPr>
        <w:t>the policy is being implemented;</w:t>
      </w:r>
    </w:p>
    <w:p w:rsidR="00532268" w:rsidRPr="00093D50" w:rsidRDefault="00532268" w:rsidP="00532268">
      <w:pPr>
        <w:numPr>
          <w:ilvl w:val="0"/>
          <w:numId w:val="4"/>
        </w:numPr>
        <w:spacing w:after="0" w:line="240" w:lineRule="auto"/>
        <w:jc w:val="both"/>
        <w:rPr>
          <w:rFonts w:asciiTheme="majorHAnsi" w:eastAsia="Times New Roman" w:hAnsiTheme="majorHAnsi" w:cs="Times New Roman"/>
          <w:sz w:val="24"/>
          <w:szCs w:val="24"/>
        </w:rPr>
      </w:pPr>
      <w:r w:rsidRPr="00093D50">
        <w:rPr>
          <w:rFonts w:asciiTheme="majorHAnsi" w:eastAsia="Times New Roman" w:hAnsiTheme="majorHAnsi" w:cs="Times New Roman"/>
          <w:sz w:val="24"/>
          <w:szCs w:val="24"/>
        </w:rPr>
        <w:t>To ensure that Heads of Department are aware of the need for equal opportunities within their subject areas and to ensure that the school’s policy is being implemented.</w:t>
      </w:r>
    </w:p>
    <w:p w:rsidR="00532268" w:rsidRPr="00093D50" w:rsidRDefault="00532268" w:rsidP="00532268">
      <w:pPr>
        <w:spacing w:after="0" w:line="240" w:lineRule="auto"/>
        <w:jc w:val="both"/>
        <w:rPr>
          <w:rFonts w:asciiTheme="majorHAnsi" w:eastAsia="Times New Roman" w:hAnsiTheme="majorHAnsi" w:cs="Times New Roman"/>
          <w:sz w:val="24"/>
          <w:szCs w:val="24"/>
        </w:rPr>
      </w:pPr>
    </w:p>
    <w:p w:rsidR="005D169E" w:rsidRDefault="005D169E" w:rsidP="00532268">
      <w:pPr>
        <w:spacing w:after="0" w:line="240" w:lineRule="auto"/>
        <w:jc w:val="both"/>
        <w:rPr>
          <w:rFonts w:asciiTheme="majorHAnsi" w:eastAsia="Times New Roman" w:hAnsiTheme="majorHAnsi" w:cs="Times New Roman"/>
          <w:b/>
          <w:i/>
          <w:sz w:val="24"/>
          <w:szCs w:val="24"/>
        </w:rPr>
      </w:pPr>
    </w:p>
    <w:p w:rsidR="005D169E" w:rsidRDefault="005D169E" w:rsidP="00532268">
      <w:pPr>
        <w:spacing w:after="0" w:line="240" w:lineRule="auto"/>
        <w:jc w:val="both"/>
        <w:rPr>
          <w:rFonts w:asciiTheme="majorHAnsi" w:eastAsia="Times New Roman" w:hAnsiTheme="majorHAnsi" w:cs="Times New Roman"/>
          <w:b/>
          <w:i/>
          <w:sz w:val="24"/>
          <w:szCs w:val="24"/>
        </w:rPr>
      </w:pPr>
    </w:p>
    <w:p w:rsidR="005D169E" w:rsidRDefault="005D169E" w:rsidP="00532268">
      <w:pPr>
        <w:spacing w:after="0" w:line="240" w:lineRule="auto"/>
        <w:jc w:val="both"/>
        <w:rPr>
          <w:rFonts w:asciiTheme="majorHAnsi" w:eastAsia="Times New Roman" w:hAnsiTheme="majorHAnsi" w:cs="Times New Roman"/>
          <w:b/>
          <w:i/>
          <w:sz w:val="24"/>
          <w:szCs w:val="24"/>
        </w:rPr>
      </w:pPr>
    </w:p>
    <w:p w:rsidR="005D169E" w:rsidRDefault="005D169E" w:rsidP="00532268">
      <w:pPr>
        <w:spacing w:after="0" w:line="240" w:lineRule="auto"/>
        <w:jc w:val="both"/>
        <w:rPr>
          <w:rFonts w:asciiTheme="majorHAnsi" w:eastAsia="Times New Roman" w:hAnsiTheme="majorHAnsi" w:cs="Times New Roman"/>
          <w:b/>
          <w:i/>
          <w:sz w:val="24"/>
          <w:szCs w:val="24"/>
        </w:rPr>
      </w:pPr>
    </w:p>
    <w:p w:rsidR="00532268" w:rsidRPr="00093D50" w:rsidRDefault="00532268" w:rsidP="00532268">
      <w:pPr>
        <w:spacing w:after="0" w:line="240" w:lineRule="auto"/>
        <w:jc w:val="both"/>
        <w:rPr>
          <w:rFonts w:asciiTheme="majorHAnsi" w:eastAsia="Times New Roman" w:hAnsiTheme="majorHAnsi" w:cs="Times New Roman"/>
          <w:b/>
          <w:i/>
          <w:sz w:val="24"/>
          <w:szCs w:val="24"/>
        </w:rPr>
      </w:pPr>
      <w:r w:rsidRPr="00093D50">
        <w:rPr>
          <w:rFonts w:asciiTheme="majorHAnsi" w:eastAsia="Times New Roman" w:hAnsiTheme="majorHAnsi" w:cs="Times New Roman"/>
          <w:b/>
          <w:i/>
          <w:sz w:val="24"/>
          <w:szCs w:val="24"/>
        </w:rPr>
        <w:lastRenderedPageBreak/>
        <w:t>Deputy Head</w:t>
      </w:r>
      <w:r w:rsidR="00A70DE4">
        <w:rPr>
          <w:rFonts w:asciiTheme="majorHAnsi" w:eastAsia="Times New Roman" w:hAnsiTheme="majorHAnsi" w:cs="Times New Roman"/>
          <w:b/>
          <w:i/>
          <w:sz w:val="24"/>
          <w:szCs w:val="24"/>
        </w:rPr>
        <w:t xml:space="preserve"> Pastoral</w:t>
      </w:r>
    </w:p>
    <w:p w:rsidR="00532268" w:rsidRPr="00847308" w:rsidRDefault="00532268" w:rsidP="00532268">
      <w:pPr>
        <w:numPr>
          <w:ilvl w:val="0"/>
          <w:numId w:val="5"/>
        </w:numPr>
        <w:spacing w:after="0" w:line="240" w:lineRule="auto"/>
        <w:jc w:val="both"/>
        <w:rPr>
          <w:rFonts w:asciiTheme="majorHAnsi" w:eastAsia="Times New Roman" w:hAnsiTheme="majorHAnsi" w:cs="Times New Roman"/>
          <w:sz w:val="24"/>
          <w:szCs w:val="24"/>
        </w:rPr>
      </w:pPr>
      <w:r w:rsidRPr="00847308">
        <w:rPr>
          <w:rFonts w:asciiTheme="majorHAnsi" w:eastAsia="Times New Roman" w:hAnsiTheme="majorHAnsi" w:cs="Times New Roman"/>
          <w:sz w:val="24"/>
          <w:szCs w:val="24"/>
        </w:rPr>
        <w:t>To ensure that pastoral policies make reference to the need for equal</w:t>
      </w:r>
      <w:r w:rsidR="00F33022" w:rsidRPr="00847308">
        <w:rPr>
          <w:rFonts w:asciiTheme="majorHAnsi" w:eastAsia="Times New Roman" w:hAnsiTheme="majorHAnsi" w:cs="Times New Roman"/>
          <w:sz w:val="24"/>
          <w:szCs w:val="24"/>
        </w:rPr>
        <w:t xml:space="preserve"> opportunities;</w:t>
      </w:r>
    </w:p>
    <w:p w:rsidR="00532268" w:rsidRPr="005D169E" w:rsidRDefault="00532268" w:rsidP="00532268">
      <w:pPr>
        <w:numPr>
          <w:ilvl w:val="0"/>
          <w:numId w:val="5"/>
        </w:numPr>
        <w:spacing w:after="0" w:line="240" w:lineRule="auto"/>
        <w:jc w:val="both"/>
        <w:rPr>
          <w:rFonts w:asciiTheme="majorHAnsi" w:eastAsia="Times New Roman" w:hAnsiTheme="majorHAnsi" w:cs="Times New Roman"/>
          <w:sz w:val="24"/>
          <w:szCs w:val="24"/>
        </w:rPr>
      </w:pPr>
      <w:r w:rsidRPr="00093D50">
        <w:rPr>
          <w:rFonts w:asciiTheme="majorHAnsi" w:eastAsia="Times New Roman" w:hAnsiTheme="majorHAnsi" w:cs="Times New Roman"/>
          <w:sz w:val="24"/>
          <w:szCs w:val="24"/>
        </w:rPr>
        <w:t>To ensure that Heads of Year, Housemaster/Housemistress and other pastoral staff are aware of the need for equal opportunities within their areas and to ensure that the school’s policy is being implemented.</w:t>
      </w:r>
    </w:p>
    <w:p w:rsidR="00532268" w:rsidRPr="00093D50" w:rsidRDefault="00532268" w:rsidP="00532268">
      <w:pPr>
        <w:spacing w:after="0" w:line="240" w:lineRule="auto"/>
        <w:jc w:val="both"/>
        <w:rPr>
          <w:rFonts w:asciiTheme="majorHAnsi" w:eastAsia="Times New Roman" w:hAnsiTheme="majorHAnsi" w:cs="Times New Roman"/>
          <w:sz w:val="24"/>
          <w:szCs w:val="24"/>
        </w:rPr>
      </w:pPr>
    </w:p>
    <w:p w:rsidR="00532268" w:rsidRPr="00093D50" w:rsidRDefault="00532268" w:rsidP="00532268">
      <w:pPr>
        <w:spacing w:after="0" w:line="240" w:lineRule="auto"/>
        <w:jc w:val="both"/>
        <w:rPr>
          <w:rFonts w:asciiTheme="majorHAnsi" w:eastAsia="Times New Roman" w:hAnsiTheme="majorHAnsi" w:cs="Times New Roman"/>
          <w:b/>
          <w:i/>
          <w:sz w:val="24"/>
          <w:szCs w:val="24"/>
        </w:rPr>
      </w:pPr>
      <w:r w:rsidRPr="00093D50">
        <w:rPr>
          <w:rFonts w:asciiTheme="majorHAnsi" w:eastAsia="Times New Roman" w:hAnsiTheme="majorHAnsi" w:cs="Times New Roman"/>
          <w:b/>
          <w:i/>
          <w:sz w:val="24"/>
          <w:szCs w:val="24"/>
        </w:rPr>
        <w:t xml:space="preserve">PSHCE Co-ordinator </w:t>
      </w:r>
    </w:p>
    <w:p w:rsidR="00532268" w:rsidRPr="00093D50" w:rsidRDefault="00532268" w:rsidP="00532268">
      <w:pPr>
        <w:numPr>
          <w:ilvl w:val="0"/>
          <w:numId w:val="6"/>
        </w:numPr>
        <w:spacing w:after="0" w:line="240" w:lineRule="auto"/>
        <w:jc w:val="both"/>
        <w:rPr>
          <w:rFonts w:asciiTheme="majorHAnsi" w:eastAsia="Times New Roman" w:hAnsiTheme="majorHAnsi" w:cs="Times New Roman"/>
          <w:sz w:val="24"/>
          <w:szCs w:val="24"/>
        </w:rPr>
      </w:pPr>
      <w:r w:rsidRPr="00093D50">
        <w:rPr>
          <w:rFonts w:asciiTheme="majorHAnsi" w:eastAsia="Times New Roman" w:hAnsiTheme="majorHAnsi" w:cs="Times New Roman"/>
          <w:sz w:val="24"/>
          <w:szCs w:val="24"/>
        </w:rPr>
        <w:t>To ensure that issues relating to equal opportunities are included in a coherent and developmental way in the school’s PSHCE programme, in an age-appropriate manner.</w:t>
      </w:r>
    </w:p>
    <w:p w:rsidR="00532268" w:rsidRPr="00093D50" w:rsidRDefault="00532268" w:rsidP="00532268">
      <w:pPr>
        <w:spacing w:after="0" w:line="240" w:lineRule="auto"/>
        <w:jc w:val="both"/>
        <w:rPr>
          <w:rFonts w:asciiTheme="majorHAnsi" w:eastAsia="Times New Roman" w:hAnsiTheme="majorHAnsi" w:cs="Times New Roman"/>
          <w:sz w:val="24"/>
          <w:szCs w:val="24"/>
        </w:rPr>
      </w:pPr>
    </w:p>
    <w:p w:rsidR="00532268" w:rsidRPr="00093D50" w:rsidRDefault="00532268" w:rsidP="00532268">
      <w:pPr>
        <w:keepNext/>
        <w:spacing w:after="0" w:line="240" w:lineRule="exact"/>
        <w:outlineLvl w:val="1"/>
        <w:rPr>
          <w:rFonts w:asciiTheme="majorHAnsi" w:eastAsia="Times New Roman" w:hAnsiTheme="majorHAnsi" w:cs="Times New Roman"/>
          <w:b/>
          <w:i/>
          <w:sz w:val="24"/>
          <w:szCs w:val="24"/>
        </w:rPr>
      </w:pPr>
      <w:r w:rsidRPr="00093D50">
        <w:rPr>
          <w:rFonts w:asciiTheme="majorHAnsi" w:eastAsia="Times New Roman" w:hAnsiTheme="majorHAnsi" w:cs="Times New Roman"/>
          <w:b/>
          <w:i/>
          <w:sz w:val="24"/>
          <w:szCs w:val="24"/>
        </w:rPr>
        <w:t>All other staff</w:t>
      </w:r>
    </w:p>
    <w:p w:rsidR="00532268" w:rsidRPr="00093D50" w:rsidRDefault="00532268" w:rsidP="00532268">
      <w:pPr>
        <w:keepNext/>
        <w:numPr>
          <w:ilvl w:val="0"/>
          <w:numId w:val="6"/>
        </w:numPr>
        <w:spacing w:after="0" w:line="240" w:lineRule="auto"/>
        <w:jc w:val="both"/>
        <w:outlineLvl w:val="1"/>
        <w:rPr>
          <w:rFonts w:asciiTheme="majorHAnsi" w:eastAsia="Times New Roman" w:hAnsiTheme="majorHAnsi" w:cs="Times New Roman"/>
          <w:sz w:val="24"/>
          <w:szCs w:val="24"/>
        </w:rPr>
      </w:pPr>
      <w:r w:rsidRPr="00093D50">
        <w:rPr>
          <w:rFonts w:asciiTheme="majorHAnsi" w:eastAsia="Times New Roman" w:hAnsiTheme="majorHAnsi" w:cs="Times New Roman"/>
          <w:sz w:val="24"/>
          <w:szCs w:val="24"/>
        </w:rPr>
        <w:t>To be fully aware of the school’s policy on equal opportunities and to implement the policy a</w:t>
      </w:r>
      <w:r w:rsidR="003A19D1">
        <w:rPr>
          <w:rFonts w:asciiTheme="majorHAnsi" w:eastAsia="Times New Roman" w:hAnsiTheme="majorHAnsi" w:cs="Times New Roman"/>
          <w:sz w:val="24"/>
          <w:szCs w:val="24"/>
        </w:rPr>
        <w:t>s far as is reasonably possible;</w:t>
      </w:r>
    </w:p>
    <w:p w:rsidR="00532268" w:rsidRPr="00093D50" w:rsidRDefault="00532268" w:rsidP="00532268">
      <w:pPr>
        <w:numPr>
          <w:ilvl w:val="0"/>
          <w:numId w:val="6"/>
        </w:numPr>
        <w:spacing w:after="0" w:line="240" w:lineRule="auto"/>
        <w:rPr>
          <w:rFonts w:asciiTheme="majorHAnsi" w:eastAsia="Times New Roman" w:hAnsiTheme="majorHAnsi" w:cs="Times New Roman"/>
          <w:sz w:val="24"/>
          <w:szCs w:val="24"/>
        </w:rPr>
      </w:pPr>
      <w:r w:rsidRPr="00093D50">
        <w:rPr>
          <w:rFonts w:asciiTheme="majorHAnsi" w:eastAsia="Times New Roman" w:hAnsiTheme="majorHAnsi" w:cs="Times New Roman"/>
          <w:sz w:val="24"/>
          <w:szCs w:val="24"/>
        </w:rPr>
        <w:t>To bring to the attention of the appropriate line manager any concerns that may be felt where a student does not have access to equal opportunities.</w:t>
      </w:r>
    </w:p>
    <w:p w:rsidR="00532268" w:rsidRPr="00093D50" w:rsidRDefault="00532268" w:rsidP="00532268">
      <w:pPr>
        <w:spacing w:after="0" w:line="240" w:lineRule="auto"/>
        <w:rPr>
          <w:rFonts w:asciiTheme="majorHAnsi" w:eastAsia="Times New Roman" w:hAnsiTheme="majorHAnsi" w:cs="Times New Roman"/>
          <w:sz w:val="24"/>
          <w:szCs w:val="24"/>
        </w:rPr>
      </w:pPr>
    </w:p>
    <w:p w:rsidR="00532268" w:rsidRPr="005D169E" w:rsidRDefault="00532268" w:rsidP="005D169E">
      <w:pPr>
        <w:keepNext/>
        <w:spacing w:after="0" w:line="240" w:lineRule="exact"/>
        <w:outlineLvl w:val="1"/>
        <w:rPr>
          <w:rFonts w:asciiTheme="majorHAnsi" w:eastAsia="Times New Roman" w:hAnsiTheme="majorHAnsi" w:cs="Times New Roman"/>
          <w:b/>
          <w:sz w:val="24"/>
          <w:szCs w:val="24"/>
        </w:rPr>
      </w:pPr>
      <w:r w:rsidRPr="00093D50">
        <w:rPr>
          <w:rFonts w:asciiTheme="majorHAnsi" w:eastAsia="Times New Roman" w:hAnsiTheme="majorHAnsi" w:cs="Times New Roman"/>
          <w:b/>
          <w:sz w:val="24"/>
          <w:szCs w:val="24"/>
        </w:rPr>
        <w:t>Implementation</w:t>
      </w:r>
    </w:p>
    <w:p w:rsidR="00532268" w:rsidRPr="00093D50" w:rsidRDefault="00532268" w:rsidP="00532268">
      <w:pPr>
        <w:numPr>
          <w:ilvl w:val="0"/>
          <w:numId w:val="2"/>
        </w:numPr>
        <w:spacing w:after="0" w:line="240" w:lineRule="auto"/>
        <w:jc w:val="both"/>
        <w:rPr>
          <w:rFonts w:asciiTheme="majorHAnsi" w:eastAsia="Times New Roman" w:hAnsiTheme="majorHAnsi" w:cs="Times New Roman"/>
          <w:sz w:val="24"/>
          <w:szCs w:val="24"/>
        </w:rPr>
      </w:pPr>
      <w:r w:rsidRPr="00093D50">
        <w:rPr>
          <w:rFonts w:asciiTheme="majorHAnsi" w:eastAsia="Times New Roman" w:hAnsiTheme="majorHAnsi" w:cs="Times New Roman"/>
          <w:b/>
          <w:bCs/>
          <w:sz w:val="24"/>
          <w:szCs w:val="24"/>
        </w:rPr>
        <w:t>Admissions</w:t>
      </w:r>
      <w:r w:rsidRPr="00093D50">
        <w:rPr>
          <w:rFonts w:asciiTheme="majorHAnsi" w:eastAsia="Times New Roman" w:hAnsiTheme="majorHAnsi" w:cs="Times New Roman"/>
          <w:sz w:val="24"/>
          <w:szCs w:val="24"/>
        </w:rPr>
        <w:t xml:space="preserve"> – admission decisions are made on the basis of fair and objective criteria.  The school’s selection procedures are reviewed regularly to ensure that they are appropriate for achieving our aims and for avoiding unlawful discrimination.  </w:t>
      </w:r>
    </w:p>
    <w:p w:rsidR="00532268" w:rsidRPr="00093D50" w:rsidRDefault="00532268" w:rsidP="00532268">
      <w:pPr>
        <w:spacing w:after="0" w:line="240" w:lineRule="auto"/>
        <w:ind w:left="360"/>
        <w:jc w:val="both"/>
        <w:rPr>
          <w:rFonts w:asciiTheme="majorHAnsi" w:eastAsia="Times New Roman" w:hAnsiTheme="majorHAnsi" w:cs="Times New Roman"/>
          <w:sz w:val="24"/>
          <w:szCs w:val="24"/>
        </w:rPr>
      </w:pPr>
    </w:p>
    <w:p w:rsidR="00532268" w:rsidRPr="00847308" w:rsidRDefault="00532268" w:rsidP="00532268">
      <w:pPr>
        <w:numPr>
          <w:ilvl w:val="0"/>
          <w:numId w:val="2"/>
        </w:numPr>
        <w:spacing w:after="0" w:line="240" w:lineRule="auto"/>
        <w:jc w:val="both"/>
        <w:rPr>
          <w:rFonts w:asciiTheme="majorHAnsi" w:eastAsia="Times New Roman" w:hAnsiTheme="majorHAnsi" w:cs="Times New Roman"/>
          <w:sz w:val="24"/>
          <w:szCs w:val="24"/>
        </w:rPr>
      </w:pPr>
      <w:r w:rsidRPr="00847308">
        <w:rPr>
          <w:rFonts w:asciiTheme="majorHAnsi" w:eastAsia="Times New Roman" w:hAnsiTheme="majorHAnsi" w:cs="Times New Roman"/>
          <w:b/>
          <w:bCs/>
          <w:sz w:val="24"/>
          <w:szCs w:val="24"/>
        </w:rPr>
        <w:t>Curriculum</w:t>
      </w:r>
      <w:r w:rsidRPr="00847308">
        <w:rPr>
          <w:rFonts w:asciiTheme="majorHAnsi" w:eastAsia="Times New Roman" w:hAnsiTheme="majorHAnsi" w:cs="Times New Roman"/>
          <w:sz w:val="24"/>
          <w:szCs w:val="24"/>
        </w:rPr>
        <w:t xml:space="preserve"> – the school has a Curriculum Policy which details the curriculum provided for all students throughout the school.  This policy aims to ensure that the curriculum is accessible to all students and that the quality of its delivery is of an equally high standard for everyone.  It recognises that classroom organisation and teaching skills need to be adapted, as far as is reasonably possible, to ensure an equality of learning experience.</w:t>
      </w:r>
    </w:p>
    <w:p w:rsidR="007C7C67" w:rsidRPr="00847308" w:rsidRDefault="007C7C67" w:rsidP="007C7C67">
      <w:pPr>
        <w:spacing w:after="0" w:line="240" w:lineRule="auto"/>
        <w:jc w:val="both"/>
        <w:rPr>
          <w:rFonts w:asciiTheme="majorHAnsi" w:eastAsia="Times New Roman" w:hAnsiTheme="majorHAnsi" w:cs="Times New Roman"/>
          <w:sz w:val="24"/>
          <w:szCs w:val="24"/>
        </w:rPr>
      </w:pPr>
    </w:p>
    <w:p w:rsidR="00532268" w:rsidRPr="00093D50" w:rsidRDefault="00532268" w:rsidP="00532268">
      <w:pPr>
        <w:spacing w:after="0" w:line="240" w:lineRule="auto"/>
        <w:ind w:left="720"/>
        <w:jc w:val="both"/>
        <w:rPr>
          <w:rFonts w:asciiTheme="majorHAnsi" w:eastAsia="Times New Roman" w:hAnsiTheme="majorHAnsi" w:cs="Times New Roman"/>
          <w:sz w:val="24"/>
          <w:szCs w:val="24"/>
        </w:rPr>
      </w:pPr>
      <w:r w:rsidRPr="00847308">
        <w:rPr>
          <w:rFonts w:asciiTheme="majorHAnsi" w:eastAsia="Times New Roman" w:hAnsiTheme="majorHAnsi" w:cs="Times New Roman"/>
          <w:sz w:val="24"/>
          <w:szCs w:val="24"/>
        </w:rPr>
        <w:t>Other policies are in place for Assessment, Reporting, Marking, Spelling, Homework, Differentiation, Special Educational Needs, and English as an Additional Language, all of which recognise the need for equal opportunities and promote their delivery.</w:t>
      </w:r>
      <w:r w:rsidRPr="00093D50">
        <w:rPr>
          <w:rFonts w:asciiTheme="majorHAnsi" w:eastAsia="Times New Roman" w:hAnsiTheme="majorHAnsi" w:cs="Times New Roman"/>
          <w:sz w:val="24"/>
          <w:szCs w:val="24"/>
        </w:rPr>
        <w:t xml:space="preserve"> </w:t>
      </w:r>
    </w:p>
    <w:p w:rsidR="00532268" w:rsidRPr="00093D50" w:rsidRDefault="00532268" w:rsidP="00532268">
      <w:pPr>
        <w:spacing w:after="0" w:line="240" w:lineRule="auto"/>
        <w:ind w:left="720"/>
        <w:jc w:val="both"/>
        <w:rPr>
          <w:rFonts w:asciiTheme="majorHAnsi" w:eastAsia="Times New Roman" w:hAnsiTheme="majorHAnsi" w:cs="Times New Roman"/>
          <w:sz w:val="24"/>
          <w:szCs w:val="24"/>
        </w:rPr>
      </w:pPr>
      <w:r w:rsidRPr="00093D50">
        <w:rPr>
          <w:rFonts w:asciiTheme="majorHAnsi" w:eastAsia="Times New Roman" w:hAnsiTheme="majorHAnsi" w:cs="Times New Roman"/>
          <w:sz w:val="24"/>
          <w:szCs w:val="24"/>
        </w:rPr>
        <w:t>The school implements, as far as reasonably possible, the terms of the Special Educational Needs and Disability Act, in</w:t>
      </w:r>
      <w:r w:rsidR="00201A30">
        <w:rPr>
          <w:rFonts w:asciiTheme="majorHAnsi" w:eastAsia="Times New Roman" w:hAnsiTheme="majorHAnsi" w:cs="Times New Roman"/>
          <w:sz w:val="24"/>
          <w:szCs w:val="24"/>
        </w:rPr>
        <w:t xml:space="preserve">cluding an </w:t>
      </w:r>
      <w:r w:rsidRPr="00093D50">
        <w:rPr>
          <w:rFonts w:asciiTheme="majorHAnsi" w:eastAsia="Times New Roman" w:hAnsiTheme="majorHAnsi" w:cs="Times New Roman"/>
          <w:sz w:val="24"/>
          <w:szCs w:val="24"/>
        </w:rPr>
        <w:t>accessibility plan for the school buildings and facilities.</w:t>
      </w:r>
    </w:p>
    <w:p w:rsidR="00532268" w:rsidRPr="00093D50" w:rsidRDefault="00532268" w:rsidP="00532268">
      <w:pPr>
        <w:spacing w:after="0" w:line="240" w:lineRule="auto"/>
        <w:ind w:left="360"/>
        <w:jc w:val="both"/>
        <w:rPr>
          <w:rFonts w:asciiTheme="majorHAnsi" w:eastAsia="Times New Roman" w:hAnsiTheme="majorHAnsi" w:cs="Times New Roman"/>
          <w:sz w:val="24"/>
          <w:szCs w:val="24"/>
        </w:rPr>
      </w:pPr>
    </w:p>
    <w:p w:rsidR="00532268" w:rsidRPr="00093D50" w:rsidRDefault="00532268" w:rsidP="00532268">
      <w:pPr>
        <w:numPr>
          <w:ilvl w:val="0"/>
          <w:numId w:val="2"/>
        </w:numPr>
        <w:spacing w:after="0" w:line="240" w:lineRule="auto"/>
        <w:jc w:val="both"/>
        <w:rPr>
          <w:rFonts w:asciiTheme="majorHAnsi" w:eastAsia="Times New Roman" w:hAnsiTheme="majorHAnsi" w:cs="Times New Roman"/>
          <w:sz w:val="24"/>
          <w:szCs w:val="24"/>
        </w:rPr>
      </w:pPr>
      <w:r w:rsidRPr="00093D50">
        <w:rPr>
          <w:rFonts w:asciiTheme="majorHAnsi" w:eastAsia="Times New Roman" w:hAnsiTheme="majorHAnsi" w:cs="Times New Roman"/>
          <w:b/>
          <w:bCs/>
          <w:sz w:val="24"/>
          <w:szCs w:val="24"/>
        </w:rPr>
        <w:t>Pastoral</w:t>
      </w:r>
      <w:r w:rsidRPr="00093D50">
        <w:rPr>
          <w:rFonts w:asciiTheme="majorHAnsi" w:eastAsia="Times New Roman" w:hAnsiTheme="majorHAnsi" w:cs="Times New Roman"/>
          <w:sz w:val="24"/>
          <w:szCs w:val="24"/>
        </w:rPr>
        <w:t xml:space="preserve"> – the school has a </w:t>
      </w:r>
      <w:hyperlink r:id="rId6" w:history="1">
        <w:r w:rsidRPr="005D169E">
          <w:rPr>
            <w:rStyle w:val="Hyperlink"/>
            <w:rFonts w:asciiTheme="majorHAnsi" w:eastAsia="Times New Roman" w:hAnsiTheme="majorHAnsi" w:cs="Times New Roman"/>
            <w:sz w:val="24"/>
            <w:szCs w:val="24"/>
          </w:rPr>
          <w:t>Pastoral Care Policy</w:t>
        </w:r>
      </w:hyperlink>
      <w:r w:rsidRPr="00093D50">
        <w:rPr>
          <w:rFonts w:asciiTheme="majorHAnsi" w:eastAsia="Times New Roman" w:hAnsiTheme="majorHAnsi" w:cs="Times New Roman"/>
          <w:sz w:val="24"/>
          <w:szCs w:val="24"/>
        </w:rPr>
        <w:t xml:space="preserve"> which details the pastoral care arrangements provided for all students throughout the school.  This policy aims to ensure that pastoral care is available to all students and that the quality of the care provided is of an equally high standard for everyone.</w:t>
      </w:r>
    </w:p>
    <w:p w:rsidR="00532268" w:rsidRPr="00093D50" w:rsidRDefault="00532268" w:rsidP="00532268">
      <w:pPr>
        <w:spacing w:after="0" w:line="240" w:lineRule="auto"/>
        <w:ind w:left="720"/>
        <w:rPr>
          <w:rFonts w:asciiTheme="majorHAnsi" w:eastAsia="Times New Roman" w:hAnsiTheme="majorHAnsi" w:cs="Times New Roman"/>
          <w:sz w:val="24"/>
          <w:szCs w:val="24"/>
        </w:rPr>
      </w:pPr>
      <w:r w:rsidRPr="00093D50">
        <w:rPr>
          <w:rFonts w:asciiTheme="majorHAnsi" w:eastAsia="Times New Roman" w:hAnsiTheme="majorHAnsi" w:cs="Times New Roman"/>
          <w:sz w:val="24"/>
          <w:szCs w:val="24"/>
        </w:rPr>
        <w:t xml:space="preserve">Other policies are in place for Boarding, </w:t>
      </w:r>
      <w:hyperlink r:id="rId7" w:history="1">
        <w:r w:rsidR="005D169E" w:rsidRPr="005D169E">
          <w:rPr>
            <w:rStyle w:val="Hyperlink"/>
            <w:rFonts w:asciiTheme="majorHAnsi" w:eastAsia="Times New Roman" w:hAnsiTheme="majorHAnsi" w:cs="Times New Roman"/>
            <w:sz w:val="24"/>
            <w:szCs w:val="24"/>
          </w:rPr>
          <w:t>Safeguarding</w:t>
        </w:r>
      </w:hyperlink>
      <w:r w:rsidRPr="00093D50">
        <w:rPr>
          <w:rFonts w:asciiTheme="majorHAnsi" w:eastAsia="Times New Roman" w:hAnsiTheme="majorHAnsi" w:cs="Times New Roman"/>
          <w:sz w:val="24"/>
          <w:szCs w:val="24"/>
        </w:rPr>
        <w:t xml:space="preserve">, </w:t>
      </w:r>
      <w:hyperlink r:id="rId8" w:history="1">
        <w:r w:rsidRPr="005D169E">
          <w:rPr>
            <w:rStyle w:val="Hyperlink"/>
            <w:rFonts w:asciiTheme="majorHAnsi" w:eastAsia="Times New Roman" w:hAnsiTheme="majorHAnsi" w:cs="Times New Roman"/>
            <w:sz w:val="24"/>
            <w:szCs w:val="24"/>
          </w:rPr>
          <w:t>Anti-Bullying</w:t>
        </w:r>
      </w:hyperlink>
      <w:r w:rsidRPr="00093D50">
        <w:rPr>
          <w:rFonts w:asciiTheme="majorHAnsi" w:eastAsia="Times New Roman" w:hAnsiTheme="majorHAnsi" w:cs="Times New Roman"/>
          <w:sz w:val="24"/>
          <w:szCs w:val="24"/>
        </w:rPr>
        <w:t xml:space="preserve"> and </w:t>
      </w:r>
      <w:hyperlink r:id="rId9" w:history="1">
        <w:r w:rsidR="005D169E" w:rsidRPr="005D169E">
          <w:rPr>
            <w:rStyle w:val="Hyperlink"/>
            <w:rFonts w:asciiTheme="majorHAnsi" w:eastAsia="Times New Roman" w:hAnsiTheme="majorHAnsi" w:cs="Times New Roman"/>
            <w:sz w:val="24"/>
            <w:szCs w:val="24"/>
          </w:rPr>
          <w:t xml:space="preserve">Behaviour, </w:t>
        </w:r>
        <w:r w:rsidRPr="005D169E">
          <w:rPr>
            <w:rStyle w:val="Hyperlink"/>
            <w:rFonts w:asciiTheme="majorHAnsi" w:eastAsia="Times New Roman" w:hAnsiTheme="majorHAnsi" w:cs="Times New Roman"/>
            <w:sz w:val="24"/>
            <w:szCs w:val="24"/>
          </w:rPr>
          <w:t>Rewards &amp; Sanctions</w:t>
        </w:r>
      </w:hyperlink>
      <w:r w:rsidRPr="00093D50">
        <w:rPr>
          <w:rFonts w:asciiTheme="majorHAnsi" w:eastAsia="Times New Roman" w:hAnsiTheme="majorHAnsi" w:cs="Times New Roman"/>
          <w:sz w:val="24"/>
          <w:szCs w:val="24"/>
        </w:rPr>
        <w:t>, all of which recognise the need for equal opportunities and promote their delivery.</w:t>
      </w:r>
    </w:p>
    <w:p w:rsidR="00532268" w:rsidRPr="00093D50" w:rsidRDefault="00532268" w:rsidP="00532268">
      <w:pPr>
        <w:spacing w:after="0" w:line="240" w:lineRule="auto"/>
        <w:ind w:left="360"/>
        <w:jc w:val="both"/>
        <w:rPr>
          <w:rFonts w:asciiTheme="majorHAnsi" w:eastAsia="Times New Roman" w:hAnsiTheme="majorHAnsi" w:cs="Times New Roman"/>
          <w:sz w:val="24"/>
          <w:szCs w:val="24"/>
        </w:rPr>
      </w:pPr>
    </w:p>
    <w:p w:rsidR="00532268" w:rsidRPr="00093D50" w:rsidRDefault="00532268" w:rsidP="00532268">
      <w:pPr>
        <w:numPr>
          <w:ilvl w:val="0"/>
          <w:numId w:val="2"/>
        </w:numPr>
        <w:spacing w:after="0" w:line="240" w:lineRule="auto"/>
        <w:jc w:val="both"/>
        <w:rPr>
          <w:rFonts w:asciiTheme="majorHAnsi" w:eastAsia="Times New Roman" w:hAnsiTheme="majorHAnsi" w:cs="Times New Roman"/>
          <w:sz w:val="24"/>
          <w:szCs w:val="24"/>
        </w:rPr>
      </w:pPr>
      <w:r w:rsidRPr="00093D50">
        <w:rPr>
          <w:rFonts w:asciiTheme="majorHAnsi" w:eastAsia="Times New Roman" w:hAnsiTheme="majorHAnsi" w:cs="Times New Roman"/>
          <w:b/>
          <w:bCs/>
          <w:sz w:val="24"/>
          <w:szCs w:val="24"/>
        </w:rPr>
        <w:t>PSHCE</w:t>
      </w:r>
      <w:r w:rsidRPr="00093D50">
        <w:rPr>
          <w:rFonts w:asciiTheme="majorHAnsi" w:eastAsia="Times New Roman" w:hAnsiTheme="majorHAnsi" w:cs="Times New Roman"/>
          <w:sz w:val="24"/>
          <w:szCs w:val="24"/>
        </w:rPr>
        <w:t xml:space="preserve"> – the school has a PSHCE Policy which details the programme for Personal, Social, Health and Citizenship Education.  This policy details the opportunities for students to learn about issues of equal opportunities.</w:t>
      </w:r>
    </w:p>
    <w:p w:rsidR="00532268" w:rsidRPr="00093D50" w:rsidRDefault="00532268" w:rsidP="00532268">
      <w:pPr>
        <w:spacing w:after="0" w:line="240" w:lineRule="auto"/>
        <w:ind w:left="360"/>
        <w:jc w:val="both"/>
        <w:rPr>
          <w:rFonts w:asciiTheme="majorHAnsi" w:eastAsia="Times New Roman" w:hAnsiTheme="majorHAnsi" w:cs="Times New Roman"/>
          <w:sz w:val="24"/>
          <w:szCs w:val="24"/>
        </w:rPr>
      </w:pPr>
    </w:p>
    <w:p w:rsidR="00532268" w:rsidRPr="00093D50" w:rsidRDefault="00532268" w:rsidP="00532268">
      <w:pPr>
        <w:numPr>
          <w:ilvl w:val="0"/>
          <w:numId w:val="2"/>
        </w:numPr>
        <w:spacing w:after="0" w:line="240" w:lineRule="auto"/>
        <w:jc w:val="both"/>
        <w:rPr>
          <w:rFonts w:asciiTheme="majorHAnsi" w:eastAsia="Times New Roman" w:hAnsiTheme="majorHAnsi" w:cs="Times New Roman"/>
          <w:sz w:val="24"/>
          <w:szCs w:val="24"/>
        </w:rPr>
      </w:pPr>
      <w:r w:rsidRPr="00093D50">
        <w:rPr>
          <w:rFonts w:asciiTheme="majorHAnsi" w:eastAsia="Times New Roman" w:hAnsiTheme="majorHAnsi" w:cs="Times New Roman"/>
          <w:b/>
          <w:bCs/>
          <w:sz w:val="24"/>
          <w:szCs w:val="24"/>
        </w:rPr>
        <w:t>Staff Training</w:t>
      </w:r>
      <w:r w:rsidRPr="00093D50">
        <w:rPr>
          <w:rFonts w:asciiTheme="majorHAnsi" w:eastAsia="Times New Roman" w:hAnsiTheme="majorHAnsi" w:cs="Times New Roman"/>
          <w:sz w:val="24"/>
          <w:szCs w:val="24"/>
        </w:rPr>
        <w:t xml:space="preserve"> – appropriate training is provided to enable staff to implement and uphold our commitment to equality of opportunity.  </w:t>
      </w:r>
    </w:p>
    <w:p w:rsidR="00532268" w:rsidRPr="00093D50" w:rsidRDefault="00532268" w:rsidP="00532268">
      <w:pPr>
        <w:spacing w:after="0" w:line="240" w:lineRule="auto"/>
        <w:jc w:val="both"/>
        <w:rPr>
          <w:rFonts w:asciiTheme="majorHAnsi" w:eastAsia="Times New Roman" w:hAnsiTheme="majorHAnsi" w:cs="Times New Roman"/>
          <w:sz w:val="24"/>
          <w:szCs w:val="24"/>
        </w:rPr>
      </w:pPr>
    </w:p>
    <w:p w:rsidR="00532268" w:rsidRPr="00093D50" w:rsidRDefault="00532268" w:rsidP="00532268">
      <w:pPr>
        <w:numPr>
          <w:ilvl w:val="0"/>
          <w:numId w:val="2"/>
        </w:numPr>
        <w:spacing w:after="0" w:line="240" w:lineRule="auto"/>
        <w:jc w:val="both"/>
        <w:rPr>
          <w:rFonts w:asciiTheme="majorHAnsi" w:eastAsia="Times New Roman" w:hAnsiTheme="majorHAnsi" w:cs="Times New Roman"/>
          <w:sz w:val="24"/>
          <w:szCs w:val="24"/>
        </w:rPr>
      </w:pPr>
      <w:r w:rsidRPr="00093D50">
        <w:rPr>
          <w:rFonts w:asciiTheme="majorHAnsi" w:eastAsia="Times New Roman" w:hAnsiTheme="majorHAnsi" w:cs="Times New Roman"/>
          <w:b/>
          <w:bCs/>
          <w:sz w:val="24"/>
          <w:szCs w:val="24"/>
        </w:rPr>
        <w:t>Complaints</w:t>
      </w:r>
      <w:r w:rsidRPr="00093D50">
        <w:rPr>
          <w:rFonts w:asciiTheme="majorHAnsi" w:eastAsia="Times New Roman" w:hAnsiTheme="majorHAnsi" w:cs="Times New Roman"/>
          <w:sz w:val="24"/>
          <w:szCs w:val="24"/>
        </w:rPr>
        <w:t xml:space="preserve"> – there is a students’ complaints procedure which is set out in Information Handbooks for both parents and students.  There are a variety of forums through which the students can express any concerns they have about the equality of opportunity available to them, including the School Council and the Boarding Council.</w:t>
      </w:r>
    </w:p>
    <w:p w:rsidR="00532268" w:rsidRPr="00093D50" w:rsidRDefault="00532268" w:rsidP="00532268">
      <w:pPr>
        <w:spacing w:after="0" w:line="240" w:lineRule="auto"/>
        <w:jc w:val="both"/>
        <w:rPr>
          <w:rFonts w:asciiTheme="majorHAnsi" w:eastAsia="Times New Roman" w:hAnsiTheme="majorHAnsi" w:cs="Times New Roman"/>
          <w:sz w:val="24"/>
          <w:szCs w:val="24"/>
        </w:rPr>
      </w:pPr>
    </w:p>
    <w:p w:rsidR="00532268" w:rsidRPr="00093D50" w:rsidRDefault="00532268" w:rsidP="00532268">
      <w:pPr>
        <w:keepNext/>
        <w:spacing w:after="0" w:line="240" w:lineRule="exact"/>
        <w:outlineLvl w:val="1"/>
        <w:rPr>
          <w:rFonts w:asciiTheme="majorHAnsi" w:eastAsia="Times New Roman" w:hAnsiTheme="majorHAnsi" w:cs="Times New Roman"/>
          <w:b/>
          <w:sz w:val="24"/>
          <w:szCs w:val="24"/>
        </w:rPr>
      </w:pPr>
      <w:r w:rsidRPr="00093D50">
        <w:rPr>
          <w:rFonts w:asciiTheme="majorHAnsi" w:eastAsia="Times New Roman" w:hAnsiTheme="majorHAnsi" w:cs="Times New Roman"/>
          <w:b/>
          <w:sz w:val="24"/>
          <w:szCs w:val="24"/>
        </w:rPr>
        <w:t>Monitoring</w:t>
      </w:r>
    </w:p>
    <w:p w:rsidR="00532268" w:rsidRPr="00093D50" w:rsidRDefault="00532268" w:rsidP="00532268">
      <w:pPr>
        <w:spacing w:after="0" w:line="240" w:lineRule="auto"/>
        <w:jc w:val="both"/>
        <w:rPr>
          <w:rFonts w:asciiTheme="majorHAnsi" w:eastAsia="Times New Roman" w:hAnsiTheme="majorHAnsi" w:cs="Times New Roman"/>
          <w:sz w:val="24"/>
          <w:szCs w:val="24"/>
        </w:rPr>
      </w:pPr>
    </w:p>
    <w:p w:rsidR="00532268" w:rsidRPr="00093D50" w:rsidRDefault="00532268" w:rsidP="00532268">
      <w:pPr>
        <w:spacing w:after="0" w:line="240" w:lineRule="auto"/>
        <w:jc w:val="both"/>
        <w:rPr>
          <w:rFonts w:asciiTheme="majorHAnsi" w:eastAsia="Times New Roman" w:hAnsiTheme="majorHAnsi" w:cs="Times New Roman"/>
          <w:sz w:val="24"/>
          <w:szCs w:val="24"/>
        </w:rPr>
      </w:pPr>
      <w:r w:rsidRPr="00093D50">
        <w:rPr>
          <w:rFonts w:asciiTheme="majorHAnsi" w:eastAsia="Times New Roman" w:hAnsiTheme="majorHAnsi" w:cs="Times New Roman"/>
          <w:sz w:val="24"/>
          <w:szCs w:val="24"/>
        </w:rPr>
        <w:t xml:space="preserve">The Equal Opportunities Policy is monitored by the Senior Deputy Head and the Deputy Head </w:t>
      </w:r>
      <w:r w:rsidR="00BE342F">
        <w:rPr>
          <w:rFonts w:asciiTheme="majorHAnsi" w:eastAsia="Times New Roman" w:hAnsiTheme="majorHAnsi" w:cs="Times New Roman"/>
          <w:sz w:val="24"/>
          <w:szCs w:val="24"/>
        </w:rPr>
        <w:t>Pastoral</w:t>
      </w:r>
      <w:r w:rsidRPr="00093D50">
        <w:rPr>
          <w:rFonts w:asciiTheme="majorHAnsi" w:eastAsia="Times New Roman" w:hAnsiTheme="majorHAnsi" w:cs="Times New Roman"/>
          <w:sz w:val="24"/>
          <w:szCs w:val="24"/>
        </w:rPr>
        <w:t xml:space="preserve"> through liaison with the Head of Nursery School and the Head of </w:t>
      </w:r>
      <w:r w:rsidR="009E73D0">
        <w:rPr>
          <w:rFonts w:asciiTheme="majorHAnsi" w:eastAsia="Times New Roman" w:hAnsiTheme="majorHAnsi" w:cs="Times New Roman"/>
          <w:sz w:val="24"/>
          <w:szCs w:val="24"/>
        </w:rPr>
        <w:t>Preparatory</w:t>
      </w:r>
      <w:r w:rsidRPr="00093D50">
        <w:rPr>
          <w:rFonts w:asciiTheme="majorHAnsi" w:eastAsia="Times New Roman" w:hAnsiTheme="majorHAnsi" w:cs="Times New Roman"/>
          <w:sz w:val="24"/>
          <w:szCs w:val="24"/>
        </w:rPr>
        <w:t xml:space="preserve"> School, who evaluate the effectiveness of equality of opportunity in their sections.</w:t>
      </w:r>
    </w:p>
    <w:p w:rsidR="00532268" w:rsidRPr="00093D50" w:rsidRDefault="00532268" w:rsidP="00532268">
      <w:pPr>
        <w:spacing w:after="0" w:line="240" w:lineRule="auto"/>
        <w:jc w:val="both"/>
        <w:rPr>
          <w:rFonts w:asciiTheme="majorHAnsi" w:eastAsia="Times New Roman" w:hAnsiTheme="majorHAnsi" w:cs="Times New Roman"/>
          <w:sz w:val="24"/>
          <w:szCs w:val="24"/>
        </w:rPr>
      </w:pPr>
    </w:p>
    <w:p w:rsidR="00532268" w:rsidRPr="00093D50" w:rsidRDefault="00532268" w:rsidP="00532268">
      <w:pPr>
        <w:spacing w:after="0" w:line="240" w:lineRule="auto"/>
        <w:jc w:val="both"/>
        <w:rPr>
          <w:rFonts w:asciiTheme="majorHAnsi" w:eastAsia="Times New Roman" w:hAnsiTheme="majorHAnsi" w:cs="Times New Roman"/>
          <w:sz w:val="24"/>
          <w:szCs w:val="24"/>
        </w:rPr>
      </w:pPr>
      <w:r w:rsidRPr="00093D50">
        <w:rPr>
          <w:rFonts w:asciiTheme="majorHAnsi" w:eastAsia="Times New Roman" w:hAnsiTheme="majorHAnsi" w:cs="Times New Roman"/>
          <w:sz w:val="24"/>
          <w:szCs w:val="24"/>
        </w:rPr>
        <w:t xml:space="preserve">In the Senior School, the Senior Deputy Head monitors the policy through discussions with key post holders (particularly Heads of Year and Housemaster/Housemistress), and with students through the School Council and </w:t>
      </w:r>
      <w:smartTag w:uri="urn:schemas-microsoft-com:office:smarttags" w:element="PersonName">
        <w:r w:rsidRPr="00093D50">
          <w:rPr>
            <w:rFonts w:asciiTheme="majorHAnsi" w:eastAsia="Times New Roman" w:hAnsiTheme="majorHAnsi" w:cs="Times New Roman"/>
            <w:sz w:val="24"/>
            <w:szCs w:val="24"/>
          </w:rPr>
          <w:t>Boarding</w:t>
        </w:r>
      </w:smartTag>
      <w:r w:rsidRPr="00093D50">
        <w:rPr>
          <w:rFonts w:asciiTheme="majorHAnsi" w:eastAsia="Times New Roman" w:hAnsiTheme="majorHAnsi" w:cs="Times New Roman"/>
          <w:sz w:val="24"/>
          <w:szCs w:val="24"/>
        </w:rPr>
        <w:t xml:space="preserve"> Council, as well as other informal discussions.</w:t>
      </w:r>
    </w:p>
    <w:p w:rsidR="00532268" w:rsidRPr="00093D50" w:rsidRDefault="00532268" w:rsidP="00532268">
      <w:pPr>
        <w:spacing w:after="0" w:line="240" w:lineRule="auto"/>
        <w:jc w:val="both"/>
        <w:rPr>
          <w:rFonts w:asciiTheme="majorHAnsi" w:eastAsia="Times New Roman" w:hAnsiTheme="majorHAnsi" w:cs="Times New Roman"/>
          <w:sz w:val="24"/>
          <w:szCs w:val="24"/>
        </w:rPr>
      </w:pPr>
    </w:p>
    <w:p w:rsidR="00532268" w:rsidRPr="00093D50" w:rsidRDefault="00532268" w:rsidP="00532268">
      <w:pPr>
        <w:spacing w:after="0" w:line="240" w:lineRule="auto"/>
        <w:jc w:val="both"/>
        <w:rPr>
          <w:rFonts w:asciiTheme="majorHAnsi" w:eastAsia="Times New Roman" w:hAnsiTheme="majorHAnsi" w:cs="Times New Roman"/>
          <w:sz w:val="24"/>
          <w:szCs w:val="24"/>
        </w:rPr>
      </w:pPr>
      <w:r w:rsidRPr="00093D50">
        <w:rPr>
          <w:rFonts w:asciiTheme="majorHAnsi" w:eastAsia="Times New Roman" w:hAnsiTheme="majorHAnsi" w:cs="Times New Roman"/>
          <w:sz w:val="24"/>
          <w:szCs w:val="24"/>
        </w:rPr>
        <w:t>Issues relating to equal opportunities are included as agenda items at pastoral and curriculum meetings</w:t>
      </w:r>
      <w:r w:rsidR="009E73D0">
        <w:rPr>
          <w:rFonts w:asciiTheme="majorHAnsi" w:eastAsia="Times New Roman" w:hAnsiTheme="majorHAnsi" w:cs="Times New Roman"/>
          <w:sz w:val="24"/>
          <w:szCs w:val="24"/>
        </w:rPr>
        <w:t xml:space="preserve"> at appropriate times</w:t>
      </w:r>
      <w:r w:rsidRPr="00093D50">
        <w:rPr>
          <w:rFonts w:asciiTheme="majorHAnsi" w:eastAsia="Times New Roman" w:hAnsiTheme="majorHAnsi" w:cs="Times New Roman"/>
          <w:sz w:val="24"/>
          <w:szCs w:val="24"/>
        </w:rPr>
        <w:t>.</w:t>
      </w:r>
    </w:p>
    <w:p w:rsidR="00532268" w:rsidRDefault="00532268" w:rsidP="00532268">
      <w:pPr>
        <w:spacing w:after="0" w:line="240" w:lineRule="auto"/>
        <w:jc w:val="both"/>
        <w:rPr>
          <w:rFonts w:asciiTheme="majorHAnsi" w:eastAsia="Times New Roman" w:hAnsiTheme="majorHAnsi" w:cs="Times New Roman"/>
          <w:sz w:val="24"/>
          <w:szCs w:val="24"/>
        </w:rPr>
      </w:pPr>
    </w:p>
    <w:p w:rsidR="00816DB0" w:rsidRPr="005D169E" w:rsidRDefault="00816DB0" w:rsidP="00532268">
      <w:pPr>
        <w:spacing w:after="0" w:line="240" w:lineRule="auto"/>
        <w:jc w:val="both"/>
        <w:rPr>
          <w:rFonts w:asciiTheme="majorHAnsi" w:eastAsia="Times New Roman" w:hAnsiTheme="majorHAnsi" w:cs="Times New Roman"/>
          <w:b/>
          <w:sz w:val="24"/>
          <w:szCs w:val="24"/>
        </w:rPr>
      </w:pPr>
      <w:r w:rsidRPr="005D169E">
        <w:rPr>
          <w:rFonts w:asciiTheme="majorHAnsi" w:eastAsia="Times New Roman" w:hAnsiTheme="majorHAnsi" w:cs="Times New Roman"/>
          <w:b/>
          <w:sz w:val="24"/>
          <w:szCs w:val="24"/>
        </w:rPr>
        <w:t>Prevent Duty</w:t>
      </w:r>
    </w:p>
    <w:p w:rsidR="00816DB0" w:rsidRPr="003A2227" w:rsidRDefault="00816DB0" w:rsidP="00816DB0">
      <w:pPr>
        <w:shd w:val="clear" w:color="auto" w:fill="FFFFFF"/>
        <w:spacing w:before="100" w:beforeAutospacing="1" w:after="100" w:afterAutospacing="1" w:line="240" w:lineRule="auto"/>
        <w:jc w:val="both"/>
        <w:rPr>
          <w:rFonts w:asciiTheme="majorHAnsi" w:eastAsia="Times New Roman" w:hAnsiTheme="majorHAnsi" w:cs="Times New Roman"/>
          <w:sz w:val="24"/>
          <w:szCs w:val="24"/>
        </w:rPr>
      </w:pPr>
      <w:r w:rsidRPr="003A2227">
        <w:rPr>
          <w:rFonts w:asciiTheme="majorHAnsi" w:eastAsia="Times New Roman" w:hAnsiTheme="majorHAnsi" w:cs="Times New Roman"/>
          <w:sz w:val="24"/>
          <w:szCs w:val="24"/>
          <w:lang w:eastAsia="en-GB"/>
        </w:rPr>
        <w:t xml:space="preserve">In line with </w:t>
      </w:r>
      <w:hyperlink r:id="rId10" w:history="1">
        <w:r w:rsidRPr="005D169E">
          <w:rPr>
            <w:rStyle w:val="Hyperlink"/>
            <w:rFonts w:asciiTheme="majorHAnsi" w:eastAsia="Times New Roman" w:hAnsiTheme="majorHAnsi" w:cs="Times New Roman"/>
            <w:sz w:val="24"/>
            <w:szCs w:val="24"/>
            <w:lang w:eastAsia="en-GB"/>
          </w:rPr>
          <w:t xml:space="preserve">Prevent Duty, </w:t>
        </w:r>
        <w:r w:rsidR="005D169E" w:rsidRPr="005D169E">
          <w:rPr>
            <w:rStyle w:val="Hyperlink"/>
            <w:rFonts w:asciiTheme="majorHAnsi" w:eastAsia="Times New Roman" w:hAnsiTheme="majorHAnsi" w:cs="Times New Roman"/>
            <w:sz w:val="24"/>
            <w:szCs w:val="24"/>
            <w:lang w:eastAsia="en-GB"/>
          </w:rPr>
          <w:t xml:space="preserve">June </w:t>
        </w:r>
        <w:r w:rsidRPr="005D169E">
          <w:rPr>
            <w:rStyle w:val="Hyperlink"/>
            <w:rFonts w:asciiTheme="majorHAnsi" w:eastAsia="Times New Roman" w:hAnsiTheme="majorHAnsi" w:cs="Times New Roman"/>
            <w:sz w:val="24"/>
            <w:szCs w:val="24"/>
            <w:lang w:eastAsia="en-GB"/>
          </w:rPr>
          <w:t>2015</w:t>
        </w:r>
      </w:hyperlink>
      <w:r w:rsidRPr="003A2227">
        <w:rPr>
          <w:rFonts w:asciiTheme="majorHAnsi" w:eastAsia="Times New Roman" w:hAnsiTheme="majorHAnsi" w:cs="Times New Roman"/>
          <w:sz w:val="24"/>
          <w:szCs w:val="24"/>
          <w:lang w:eastAsia="en-GB"/>
        </w:rPr>
        <w:t xml:space="preserve">, </w:t>
      </w:r>
      <w:r w:rsidRPr="003A2227">
        <w:rPr>
          <w:rFonts w:asciiTheme="majorHAnsi" w:eastAsia="Times New Roman" w:hAnsiTheme="majorHAnsi" w:cs="Times New Roman"/>
          <w:sz w:val="24"/>
          <w:szCs w:val="24"/>
        </w:rPr>
        <w:t xml:space="preserve">we build </w:t>
      </w:r>
      <w:r w:rsidR="005D169E">
        <w:rPr>
          <w:rFonts w:asciiTheme="majorHAnsi" w:eastAsia="Times New Roman" w:hAnsiTheme="majorHAnsi" w:cs="Times New Roman"/>
          <w:sz w:val="24"/>
          <w:szCs w:val="24"/>
        </w:rPr>
        <w:t>student</w:t>
      </w:r>
      <w:r w:rsidRPr="003A2227">
        <w:rPr>
          <w:rFonts w:asciiTheme="majorHAnsi" w:eastAsia="Times New Roman" w:hAnsiTheme="majorHAnsi" w:cs="Times New Roman"/>
          <w:sz w:val="24"/>
          <w:szCs w:val="24"/>
        </w:rPr>
        <w:t xml:space="preserve">s’ resilience to radicalisation by providing a safe environment for debating controversial issues and helping them to understand how they can influence and participate in decision-making. We already promote the spiritual, moral, social and cultural development of </w:t>
      </w:r>
      <w:r w:rsidR="005D169E">
        <w:rPr>
          <w:rFonts w:asciiTheme="majorHAnsi" w:eastAsia="Times New Roman" w:hAnsiTheme="majorHAnsi" w:cs="Times New Roman"/>
          <w:sz w:val="24"/>
          <w:szCs w:val="24"/>
        </w:rPr>
        <w:t>student</w:t>
      </w:r>
      <w:r w:rsidRPr="003A2227">
        <w:rPr>
          <w:rFonts w:asciiTheme="majorHAnsi" w:eastAsia="Times New Roman" w:hAnsiTheme="majorHAnsi" w:cs="Times New Roman"/>
          <w:sz w:val="24"/>
          <w:szCs w:val="24"/>
        </w:rPr>
        <w:t xml:space="preserve">s and, within this, fundamental British values. </w:t>
      </w:r>
    </w:p>
    <w:p w:rsidR="00816DB0" w:rsidRPr="003A2227" w:rsidRDefault="007F192C" w:rsidP="007F192C">
      <w:pPr>
        <w:spacing w:after="0" w:line="240" w:lineRule="auto"/>
        <w:rPr>
          <w:rFonts w:ascii="Cambria" w:eastAsia="Calibri" w:hAnsi="Cambria" w:cs="Times New Roman"/>
          <w:sz w:val="24"/>
          <w:szCs w:val="24"/>
        </w:rPr>
      </w:pPr>
      <w:r w:rsidRPr="003A2227">
        <w:rPr>
          <w:rFonts w:ascii="Cambria" w:eastAsia="Calibri" w:hAnsi="Cambria" w:cs="Times New Roman"/>
          <w:sz w:val="24"/>
          <w:szCs w:val="24"/>
        </w:rPr>
        <w:t>Our Personal, Social, Health and Citizenship Education (PSHCE) programme provides our students with time to effectively explore sensitive or controversial issues</w:t>
      </w:r>
      <w:r w:rsidR="00816DB0" w:rsidRPr="003A2227">
        <w:rPr>
          <w:rFonts w:asciiTheme="majorHAnsi" w:eastAsia="Times New Roman" w:hAnsiTheme="majorHAnsi" w:cs="Times New Roman"/>
          <w:sz w:val="24"/>
          <w:szCs w:val="24"/>
        </w:rPr>
        <w:t xml:space="preserve">, and equipping them with the knowledge and skills to understand and manage difficult situations. The subject can be used to teach </w:t>
      </w:r>
      <w:r w:rsidR="005D169E">
        <w:rPr>
          <w:rFonts w:asciiTheme="majorHAnsi" w:eastAsia="Times New Roman" w:hAnsiTheme="majorHAnsi" w:cs="Times New Roman"/>
          <w:sz w:val="24"/>
          <w:szCs w:val="24"/>
        </w:rPr>
        <w:t>student</w:t>
      </w:r>
      <w:r w:rsidR="00816DB0" w:rsidRPr="003A2227">
        <w:rPr>
          <w:rFonts w:asciiTheme="majorHAnsi" w:eastAsia="Times New Roman" w:hAnsiTheme="majorHAnsi" w:cs="Times New Roman"/>
          <w:sz w:val="24"/>
          <w:szCs w:val="24"/>
        </w:rPr>
        <w:t xml:space="preserve">s to recognise and manage risk, make safer choices, and recognise when pressure from others threatens their personal safety and wellbeing. They can also develop effective ways of resisting pressures, including knowing when, where and how to get help. </w:t>
      </w:r>
    </w:p>
    <w:p w:rsidR="00816DB0" w:rsidRPr="003A2227" w:rsidRDefault="00816DB0" w:rsidP="00816DB0">
      <w:pPr>
        <w:spacing w:after="0" w:line="240" w:lineRule="auto"/>
        <w:jc w:val="both"/>
        <w:rPr>
          <w:rFonts w:asciiTheme="majorHAnsi" w:eastAsia="Times New Roman" w:hAnsiTheme="majorHAnsi" w:cs="Times New Roman"/>
          <w:sz w:val="24"/>
          <w:szCs w:val="24"/>
        </w:rPr>
      </w:pPr>
    </w:p>
    <w:p w:rsidR="00532268" w:rsidRPr="003A2227" w:rsidRDefault="00816DB0" w:rsidP="00816DB0">
      <w:pPr>
        <w:spacing w:after="0" w:line="240" w:lineRule="auto"/>
        <w:jc w:val="both"/>
        <w:rPr>
          <w:rFonts w:asciiTheme="majorHAnsi" w:eastAsia="Times New Roman" w:hAnsiTheme="majorHAnsi" w:cs="Times New Roman"/>
          <w:sz w:val="24"/>
          <w:szCs w:val="24"/>
        </w:rPr>
      </w:pPr>
      <w:r w:rsidRPr="003A2227">
        <w:rPr>
          <w:rFonts w:asciiTheme="majorHAnsi" w:eastAsia="Times New Roman" w:hAnsiTheme="majorHAnsi" w:cs="Times New Roman"/>
          <w:sz w:val="24"/>
          <w:szCs w:val="24"/>
        </w:rPr>
        <w:t xml:space="preserve">Citizenship helps us to provide </w:t>
      </w:r>
      <w:r w:rsidR="005D169E">
        <w:rPr>
          <w:rFonts w:asciiTheme="majorHAnsi" w:eastAsia="Times New Roman" w:hAnsiTheme="majorHAnsi" w:cs="Times New Roman"/>
          <w:sz w:val="24"/>
          <w:szCs w:val="24"/>
        </w:rPr>
        <w:t>student</w:t>
      </w:r>
      <w:r w:rsidRPr="003A2227">
        <w:rPr>
          <w:rFonts w:asciiTheme="majorHAnsi" w:eastAsia="Times New Roman" w:hAnsiTheme="majorHAnsi" w:cs="Times New Roman"/>
          <w:sz w:val="24"/>
          <w:szCs w:val="24"/>
        </w:rPr>
        <w:t xml:space="preserve">s with the knowledge, skills and understanding to prepare them to play a full and active part in society. It should equip </w:t>
      </w:r>
      <w:r w:rsidR="005D169E">
        <w:rPr>
          <w:rFonts w:asciiTheme="majorHAnsi" w:eastAsia="Times New Roman" w:hAnsiTheme="majorHAnsi" w:cs="Times New Roman"/>
          <w:sz w:val="24"/>
          <w:szCs w:val="24"/>
        </w:rPr>
        <w:t>student</w:t>
      </w:r>
      <w:r w:rsidRPr="003A2227">
        <w:rPr>
          <w:rFonts w:asciiTheme="majorHAnsi" w:eastAsia="Times New Roman" w:hAnsiTheme="majorHAnsi" w:cs="Times New Roman"/>
          <w:sz w:val="24"/>
          <w:szCs w:val="24"/>
        </w:rPr>
        <w:t xml:space="preserve">s to explore political and social issues critically, to weigh evidence, to debate, and to make reasoned arguments. In Citizenship, </w:t>
      </w:r>
      <w:r w:rsidR="005D169E">
        <w:rPr>
          <w:rFonts w:asciiTheme="majorHAnsi" w:eastAsia="Times New Roman" w:hAnsiTheme="majorHAnsi" w:cs="Times New Roman"/>
          <w:sz w:val="24"/>
          <w:szCs w:val="24"/>
        </w:rPr>
        <w:t>student</w:t>
      </w:r>
      <w:r w:rsidRPr="003A2227">
        <w:rPr>
          <w:rFonts w:asciiTheme="majorHAnsi" w:eastAsia="Times New Roman" w:hAnsiTheme="majorHAnsi" w:cs="Times New Roman"/>
          <w:sz w:val="24"/>
          <w:szCs w:val="24"/>
        </w:rPr>
        <w:t xml:space="preserve">s learn about democracy, government and how laws are made and upheld. </w:t>
      </w:r>
      <w:r w:rsidR="005D169E">
        <w:rPr>
          <w:rFonts w:asciiTheme="majorHAnsi" w:eastAsia="Times New Roman" w:hAnsiTheme="majorHAnsi" w:cs="Times New Roman"/>
          <w:sz w:val="24"/>
          <w:szCs w:val="24"/>
        </w:rPr>
        <w:t>Student</w:t>
      </w:r>
      <w:r w:rsidRPr="003A2227">
        <w:rPr>
          <w:rFonts w:asciiTheme="majorHAnsi" w:eastAsia="Times New Roman" w:hAnsiTheme="majorHAnsi" w:cs="Times New Roman"/>
          <w:sz w:val="24"/>
          <w:szCs w:val="24"/>
        </w:rPr>
        <w:t xml:space="preserve">s are also taught about the diverse national, regional, religious and ethnic identities in the United Kingdom and the need for mutual respect and understanding. </w:t>
      </w:r>
    </w:p>
    <w:p w:rsidR="00816DB0" w:rsidRPr="003A2227" w:rsidRDefault="00816DB0" w:rsidP="00816DB0">
      <w:pPr>
        <w:spacing w:after="0" w:line="240" w:lineRule="auto"/>
        <w:jc w:val="both"/>
        <w:rPr>
          <w:rFonts w:asciiTheme="majorHAnsi" w:eastAsia="Times New Roman" w:hAnsiTheme="majorHAnsi" w:cs="Times New Roman"/>
          <w:sz w:val="24"/>
          <w:szCs w:val="24"/>
        </w:rPr>
      </w:pPr>
    </w:p>
    <w:p w:rsidR="004804BE" w:rsidRPr="003A2227" w:rsidRDefault="004804BE" w:rsidP="004804BE">
      <w:pPr>
        <w:spacing w:after="0" w:line="240" w:lineRule="auto"/>
        <w:jc w:val="both"/>
        <w:rPr>
          <w:rFonts w:ascii="Cambria" w:eastAsia="Calibri" w:hAnsi="Cambria" w:cs="Times New Roman"/>
          <w:sz w:val="24"/>
          <w:szCs w:val="24"/>
        </w:rPr>
      </w:pPr>
      <w:r w:rsidRPr="003A2227">
        <w:rPr>
          <w:rFonts w:ascii="Cambria" w:eastAsia="Calibri" w:hAnsi="Cambria" w:cs="Times New Roman"/>
          <w:sz w:val="24"/>
          <w:szCs w:val="24"/>
        </w:rPr>
        <w:t>Staff must take action when they observe behaviour of concern, and follow our existing safeguarding procedures: contacting the Local Authority or the Police. Staff should read this section alongside the School’s Safeguarding and Child Protection Policy section 33 (page 30).</w:t>
      </w:r>
    </w:p>
    <w:p w:rsidR="00816DB0" w:rsidRPr="003A2227" w:rsidRDefault="00816DB0" w:rsidP="00532268">
      <w:pPr>
        <w:spacing w:after="0" w:line="240" w:lineRule="auto"/>
        <w:jc w:val="both"/>
        <w:rPr>
          <w:rFonts w:asciiTheme="majorHAnsi" w:eastAsia="Times New Roman" w:hAnsiTheme="majorHAnsi" w:cs="Times New Roman"/>
          <w:sz w:val="24"/>
          <w:szCs w:val="24"/>
        </w:rPr>
      </w:pPr>
    </w:p>
    <w:p w:rsidR="005F0A6C" w:rsidRDefault="005F0A6C" w:rsidP="00532268">
      <w:pPr>
        <w:spacing w:after="0" w:line="240" w:lineRule="auto"/>
        <w:jc w:val="both"/>
        <w:rPr>
          <w:rFonts w:asciiTheme="majorHAnsi" w:eastAsia="Times New Roman" w:hAnsiTheme="majorHAnsi" w:cs="Times New Roman"/>
          <w:b/>
          <w:sz w:val="24"/>
          <w:szCs w:val="24"/>
        </w:rPr>
      </w:pPr>
    </w:p>
    <w:p w:rsidR="005F0A6C" w:rsidRDefault="005F0A6C" w:rsidP="00532268">
      <w:pPr>
        <w:spacing w:after="0" w:line="240" w:lineRule="auto"/>
        <w:jc w:val="both"/>
        <w:rPr>
          <w:rFonts w:asciiTheme="majorHAnsi" w:eastAsia="Times New Roman" w:hAnsiTheme="majorHAnsi" w:cs="Times New Roman"/>
          <w:b/>
          <w:sz w:val="24"/>
          <w:szCs w:val="24"/>
        </w:rPr>
      </w:pPr>
    </w:p>
    <w:p w:rsidR="005F0A6C" w:rsidRDefault="005F0A6C" w:rsidP="00532268">
      <w:pPr>
        <w:spacing w:after="0" w:line="240" w:lineRule="auto"/>
        <w:jc w:val="both"/>
        <w:rPr>
          <w:rFonts w:asciiTheme="majorHAnsi" w:eastAsia="Times New Roman" w:hAnsiTheme="majorHAnsi" w:cs="Times New Roman"/>
          <w:b/>
          <w:sz w:val="24"/>
          <w:szCs w:val="24"/>
        </w:rPr>
      </w:pPr>
    </w:p>
    <w:p w:rsidR="00816DB0" w:rsidRPr="003A2227" w:rsidRDefault="00816DB0" w:rsidP="00532268">
      <w:pPr>
        <w:spacing w:after="0" w:line="240" w:lineRule="auto"/>
        <w:jc w:val="both"/>
        <w:rPr>
          <w:rFonts w:asciiTheme="majorHAnsi" w:eastAsia="Times New Roman" w:hAnsiTheme="majorHAnsi" w:cs="Times New Roman"/>
          <w:b/>
          <w:sz w:val="24"/>
          <w:szCs w:val="24"/>
        </w:rPr>
      </w:pPr>
      <w:r w:rsidRPr="003A2227">
        <w:rPr>
          <w:rFonts w:asciiTheme="majorHAnsi" w:eastAsia="Times New Roman" w:hAnsiTheme="majorHAnsi" w:cs="Times New Roman"/>
          <w:b/>
          <w:sz w:val="24"/>
          <w:szCs w:val="24"/>
        </w:rPr>
        <w:lastRenderedPageBreak/>
        <w:t>Links to Other Policies</w:t>
      </w:r>
    </w:p>
    <w:p w:rsidR="004413DC" w:rsidRDefault="004413DC" w:rsidP="00532268">
      <w:pPr>
        <w:spacing w:after="0" w:line="240" w:lineRule="auto"/>
        <w:jc w:val="both"/>
        <w:rPr>
          <w:rFonts w:asciiTheme="majorHAnsi" w:eastAsia="Times New Roman" w:hAnsiTheme="majorHAnsi" w:cs="Times New Roman"/>
          <w:sz w:val="24"/>
          <w:szCs w:val="24"/>
        </w:rPr>
      </w:pPr>
      <w:r w:rsidRPr="003A2227">
        <w:rPr>
          <w:rFonts w:asciiTheme="majorHAnsi" w:eastAsia="Times New Roman" w:hAnsiTheme="majorHAnsi" w:cs="Times New Roman"/>
          <w:sz w:val="24"/>
          <w:szCs w:val="24"/>
        </w:rPr>
        <w:t>Safeguarding and Child Protection Policy</w:t>
      </w:r>
    </w:p>
    <w:p w:rsidR="00184D23" w:rsidRPr="003A2227" w:rsidRDefault="00184D23" w:rsidP="00532268">
      <w:pPr>
        <w:spacing w:after="0" w:line="240" w:lineRule="auto"/>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Gender Identity Policy</w:t>
      </w:r>
    </w:p>
    <w:p w:rsidR="00532268" w:rsidRPr="003A2227" w:rsidRDefault="00532268" w:rsidP="00532268">
      <w:pPr>
        <w:spacing w:after="0" w:line="240" w:lineRule="auto"/>
        <w:jc w:val="both"/>
        <w:rPr>
          <w:rFonts w:asciiTheme="majorHAnsi" w:eastAsia="Times New Roman" w:hAnsiTheme="majorHAnsi" w:cs="Times New Roman"/>
          <w:sz w:val="24"/>
          <w:szCs w:val="24"/>
        </w:rPr>
      </w:pPr>
      <w:r w:rsidRPr="003A2227">
        <w:rPr>
          <w:rFonts w:asciiTheme="majorHAnsi" w:eastAsia="Times New Roman" w:hAnsiTheme="majorHAnsi" w:cs="Times New Roman"/>
          <w:sz w:val="24"/>
          <w:szCs w:val="24"/>
        </w:rPr>
        <w:t>The Equal Opportunities Policy is linked to all other school policies, both curriculum and pastoral.</w:t>
      </w:r>
    </w:p>
    <w:p w:rsidR="00517A90" w:rsidRPr="003A2227" w:rsidRDefault="00517A90" w:rsidP="00532268">
      <w:pPr>
        <w:spacing w:after="0" w:line="240" w:lineRule="auto"/>
        <w:jc w:val="both"/>
        <w:rPr>
          <w:rFonts w:asciiTheme="majorHAnsi" w:eastAsia="Times New Roman" w:hAnsiTheme="majorHAnsi" w:cs="Times New Roman"/>
          <w:sz w:val="24"/>
          <w:szCs w:val="24"/>
        </w:rPr>
      </w:pPr>
      <w:r w:rsidRPr="003A2227">
        <w:rPr>
          <w:rFonts w:asciiTheme="majorHAnsi" w:eastAsia="Times New Roman" w:hAnsiTheme="majorHAnsi" w:cs="Times New Roman"/>
          <w:sz w:val="24"/>
          <w:szCs w:val="24"/>
        </w:rPr>
        <w:t>EYFS Equal Opportunities Policy</w:t>
      </w:r>
    </w:p>
    <w:p w:rsidR="00532268" w:rsidRPr="003A2227" w:rsidRDefault="00816DB0" w:rsidP="00532268">
      <w:pPr>
        <w:spacing w:after="0" w:line="240" w:lineRule="auto"/>
        <w:jc w:val="both"/>
        <w:rPr>
          <w:rFonts w:asciiTheme="majorHAnsi" w:eastAsia="Times New Roman" w:hAnsiTheme="majorHAnsi" w:cs="Times New Roman"/>
          <w:sz w:val="24"/>
          <w:szCs w:val="24"/>
          <w:lang w:eastAsia="en-GB"/>
        </w:rPr>
      </w:pPr>
      <w:r w:rsidRPr="003A2227">
        <w:rPr>
          <w:rFonts w:asciiTheme="majorHAnsi" w:eastAsia="Times New Roman" w:hAnsiTheme="majorHAnsi" w:cs="Times New Roman"/>
          <w:sz w:val="24"/>
          <w:szCs w:val="24"/>
          <w:lang w:eastAsia="en-GB"/>
        </w:rPr>
        <w:t>Prevent Duty, 2015</w:t>
      </w:r>
    </w:p>
    <w:p w:rsidR="005F0A6C" w:rsidRPr="005F0A6C" w:rsidRDefault="005F0A6C" w:rsidP="005F0A6C">
      <w:pPr>
        <w:rPr>
          <w:rFonts w:asciiTheme="majorHAnsi" w:hAnsiTheme="majorHAnsi"/>
          <w:sz w:val="24"/>
          <w:szCs w:val="24"/>
        </w:rPr>
      </w:pPr>
      <w:r w:rsidRPr="005F0A6C">
        <w:rPr>
          <w:rFonts w:asciiTheme="majorHAnsi" w:hAnsiTheme="majorHAnsi"/>
          <w:sz w:val="24"/>
          <w:szCs w:val="24"/>
        </w:rPr>
        <w:t>Policy for Monitoring Pastoral Care and Welfare</w:t>
      </w:r>
    </w:p>
    <w:p w:rsidR="00816DB0" w:rsidRPr="00093D50" w:rsidRDefault="00816DB0" w:rsidP="00532268">
      <w:pPr>
        <w:spacing w:after="0" w:line="240" w:lineRule="auto"/>
        <w:jc w:val="both"/>
        <w:rPr>
          <w:rFonts w:asciiTheme="majorHAnsi" w:eastAsia="Times New Roman" w:hAnsiTheme="majorHAnsi" w:cs="Times New Roman"/>
          <w:sz w:val="24"/>
          <w:szCs w:val="24"/>
        </w:rPr>
      </w:pPr>
    </w:p>
    <w:p w:rsidR="00532268" w:rsidRPr="00093D50" w:rsidRDefault="00532268" w:rsidP="00532268">
      <w:pPr>
        <w:keepNext/>
        <w:spacing w:after="0" w:line="240" w:lineRule="exact"/>
        <w:outlineLvl w:val="1"/>
        <w:rPr>
          <w:rFonts w:asciiTheme="majorHAnsi" w:eastAsia="Times New Roman" w:hAnsiTheme="majorHAnsi" w:cs="Times New Roman"/>
          <w:b/>
          <w:sz w:val="24"/>
          <w:szCs w:val="24"/>
        </w:rPr>
      </w:pPr>
      <w:r w:rsidRPr="00093D50">
        <w:rPr>
          <w:rFonts w:asciiTheme="majorHAnsi" w:eastAsia="Times New Roman" w:hAnsiTheme="majorHAnsi" w:cs="Times New Roman"/>
          <w:b/>
          <w:sz w:val="24"/>
          <w:szCs w:val="24"/>
        </w:rPr>
        <w:t>Review</w:t>
      </w:r>
    </w:p>
    <w:p w:rsidR="00532268" w:rsidRPr="00093D50" w:rsidRDefault="00532268" w:rsidP="00532268">
      <w:pPr>
        <w:keepNext/>
        <w:spacing w:after="0" w:line="240" w:lineRule="exact"/>
        <w:outlineLvl w:val="1"/>
        <w:rPr>
          <w:rFonts w:asciiTheme="majorHAnsi" w:eastAsia="Times New Roman" w:hAnsiTheme="majorHAnsi" w:cs="Times New Roman"/>
          <w:bCs/>
          <w:sz w:val="24"/>
          <w:szCs w:val="24"/>
        </w:rPr>
      </w:pPr>
    </w:p>
    <w:p w:rsidR="00532268" w:rsidRPr="00093D50" w:rsidRDefault="00532268" w:rsidP="00532268">
      <w:pPr>
        <w:keepNext/>
        <w:spacing w:after="0" w:line="240" w:lineRule="exact"/>
        <w:jc w:val="both"/>
        <w:outlineLvl w:val="1"/>
        <w:rPr>
          <w:rFonts w:asciiTheme="majorHAnsi" w:eastAsia="Times New Roman" w:hAnsiTheme="majorHAnsi" w:cs="Times New Roman"/>
          <w:bCs/>
          <w:sz w:val="24"/>
          <w:szCs w:val="24"/>
        </w:rPr>
      </w:pPr>
      <w:r w:rsidRPr="00093D50">
        <w:rPr>
          <w:rFonts w:asciiTheme="majorHAnsi" w:eastAsia="Times New Roman" w:hAnsiTheme="majorHAnsi" w:cs="Times New Roman"/>
          <w:bCs/>
          <w:sz w:val="24"/>
          <w:szCs w:val="24"/>
        </w:rPr>
        <w:t>The Equal Opportunities Policy is reviewed annually by the Deputy</w:t>
      </w:r>
      <w:r w:rsidR="001A2C1D">
        <w:rPr>
          <w:rFonts w:asciiTheme="majorHAnsi" w:eastAsia="Times New Roman" w:hAnsiTheme="majorHAnsi" w:cs="Times New Roman"/>
          <w:bCs/>
          <w:sz w:val="24"/>
          <w:szCs w:val="24"/>
        </w:rPr>
        <w:t xml:space="preserve"> Head Pastoral</w:t>
      </w:r>
      <w:r w:rsidRPr="00093D50">
        <w:rPr>
          <w:rFonts w:asciiTheme="majorHAnsi" w:eastAsia="Times New Roman" w:hAnsiTheme="majorHAnsi" w:cs="Times New Roman"/>
          <w:bCs/>
          <w:sz w:val="24"/>
          <w:szCs w:val="24"/>
        </w:rPr>
        <w:t>. This Policy</w:t>
      </w:r>
      <w:r w:rsidR="001A2C1D">
        <w:rPr>
          <w:rFonts w:asciiTheme="majorHAnsi" w:eastAsia="Times New Roman" w:hAnsiTheme="majorHAnsi" w:cs="Times New Roman"/>
          <w:bCs/>
          <w:sz w:val="24"/>
          <w:szCs w:val="24"/>
        </w:rPr>
        <w:t xml:space="preserve"> was last updated in </w:t>
      </w:r>
      <w:r w:rsidR="005D169E">
        <w:rPr>
          <w:rFonts w:asciiTheme="majorHAnsi" w:eastAsia="Times New Roman" w:hAnsiTheme="majorHAnsi" w:cs="Times New Roman"/>
          <w:bCs/>
          <w:sz w:val="24"/>
          <w:szCs w:val="24"/>
        </w:rPr>
        <w:t>July</w:t>
      </w:r>
      <w:r w:rsidR="001A2C1D">
        <w:rPr>
          <w:rFonts w:asciiTheme="majorHAnsi" w:eastAsia="Times New Roman" w:hAnsiTheme="majorHAnsi" w:cs="Times New Roman"/>
          <w:bCs/>
          <w:sz w:val="24"/>
          <w:szCs w:val="24"/>
        </w:rPr>
        <w:t xml:space="preserve"> 201</w:t>
      </w:r>
      <w:r w:rsidR="005D169E">
        <w:rPr>
          <w:rFonts w:asciiTheme="majorHAnsi" w:eastAsia="Times New Roman" w:hAnsiTheme="majorHAnsi" w:cs="Times New Roman"/>
          <w:bCs/>
          <w:sz w:val="24"/>
          <w:szCs w:val="24"/>
        </w:rPr>
        <w:t>8</w:t>
      </w:r>
      <w:r w:rsidRPr="00093D50">
        <w:rPr>
          <w:rFonts w:asciiTheme="majorHAnsi" w:eastAsia="Times New Roman" w:hAnsiTheme="majorHAnsi" w:cs="Times New Roman"/>
          <w:bCs/>
          <w:sz w:val="24"/>
          <w:szCs w:val="24"/>
        </w:rPr>
        <w:t>.</w:t>
      </w:r>
    </w:p>
    <w:p w:rsidR="00AE47F2" w:rsidRPr="00093D50" w:rsidRDefault="00AE47F2" w:rsidP="00CD28B6">
      <w:pPr>
        <w:spacing w:after="0" w:line="240" w:lineRule="auto"/>
        <w:contextualSpacing/>
        <w:rPr>
          <w:rFonts w:asciiTheme="majorHAnsi" w:hAnsiTheme="majorHAnsi" w:cs="Times New Roman"/>
          <w:sz w:val="24"/>
          <w:szCs w:val="24"/>
        </w:rPr>
      </w:pPr>
    </w:p>
    <w:sectPr w:rsidR="00AE47F2" w:rsidRPr="00093D50" w:rsidSect="00093D50">
      <w:pgSz w:w="11906" w:h="16838" w:code="9"/>
      <w:pgMar w:top="1440" w:right="1080" w:bottom="1440" w:left="1080" w:header="709" w:footer="709" w:gutter="0"/>
      <w:paperSrc w:first="270" w:other="27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C6D3C"/>
    <w:multiLevelType w:val="hybridMultilevel"/>
    <w:tmpl w:val="D5301A7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6F556E"/>
    <w:multiLevelType w:val="multilevel"/>
    <w:tmpl w:val="4662A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8B6F1B"/>
    <w:multiLevelType w:val="hybridMultilevel"/>
    <w:tmpl w:val="731688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8B476BC"/>
    <w:multiLevelType w:val="hybridMultilevel"/>
    <w:tmpl w:val="DE5603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0D3C41"/>
    <w:multiLevelType w:val="hybridMultilevel"/>
    <w:tmpl w:val="8CB8047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5AC71A9"/>
    <w:multiLevelType w:val="hybridMultilevel"/>
    <w:tmpl w:val="62469D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8680FE5"/>
    <w:multiLevelType w:val="hybridMultilevel"/>
    <w:tmpl w:val="4E06AB9E"/>
    <w:lvl w:ilvl="0" w:tplc="04090003">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5"/>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D91"/>
    <w:rsid w:val="00026A24"/>
    <w:rsid w:val="00093D50"/>
    <w:rsid w:val="00126D91"/>
    <w:rsid w:val="00163999"/>
    <w:rsid w:val="00184D23"/>
    <w:rsid w:val="001A2C1D"/>
    <w:rsid w:val="001E67A2"/>
    <w:rsid w:val="00201A30"/>
    <w:rsid w:val="002E5045"/>
    <w:rsid w:val="003301B6"/>
    <w:rsid w:val="003A19D1"/>
    <w:rsid w:val="003A2227"/>
    <w:rsid w:val="004413DC"/>
    <w:rsid w:val="004804BE"/>
    <w:rsid w:val="00517A90"/>
    <w:rsid w:val="00532268"/>
    <w:rsid w:val="005D169E"/>
    <w:rsid w:val="005F0A6C"/>
    <w:rsid w:val="00765AFE"/>
    <w:rsid w:val="007C7C67"/>
    <w:rsid w:val="007F192C"/>
    <w:rsid w:val="00816DB0"/>
    <w:rsid w:val="00847308"/>
    <w:rsid w:val="008C6418"/>
    <w:rsid w:val="009E73D0"/>
    <w:rsid w:val="00A70DE4"/>
    <w:rsid w:val="00AE47F2"/>
    <w:rsid w:val="00B22C9B"/>
    <w:rsid w:val="00BE342F"/>
    <w:rsid w:val="00C83E2D"/>
    <w:rsid w:val="00CD28B6"/>
    <w:rsid w:val="00E70BB8"/>
    <w:rsid w:val="00F330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20BAD4D"/>
  <w15:docId w15:val="{82FAE191-62E3-4EDA-957B-DA709E72D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C67"/>
    <w:pPr>
      <w:ind w:left="720"/>
      <w:contextualSpacing/>
    </w:pPr>
  </w:style>
  <w:style w:type="character" w:styleId="Hyperlink">
    <w:name w:val="Hyperlink"/>
    <w:basedOn w:val="DefaultParagraphFont"/>
    <w:uiPriority w:val="99"/>
    <w:unhideWhenUsed/>
    <w:rsid w:val="005D16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805967">
      <w:bodyDiv w:val="1"/>
      <w:marLeft w:val="0"/>
      <w:marRight w:val="0"/>
      <w:marTop w:val="0"/>
      <w:marBottom w:val="0"/>
      <w:divBdr>
        <w:top w:val="none" w:sz="0" w:space="0" w:color="auto"/>
        <w:left w:val="none" w:sz="0" w:space="0" w:color="auto"/>
        <w:bottom w:val="none" w:sz="0" w:space="0" w:color="auto"/>
        <w:right w:val="none" w:sz="0" w:space="0" w:color="auto"/>
      </w:divBdr>
    </w:div>
    <w:div w:id="664552168">
      <w:bodyDiv w:val="1"/>
      <w:marLeft w:val="0"/>
      <w:marRight w:val="0"/>
      <w:marTop w:val="0"/>
      <w:marBottom w:val="0"/>
      <w:divBdr>
        <w:top w:val="none" w:sz="0" w:space="0" w:color="auto"/>
        <w:left w:val="none" w:sz="0" w:space="0" w:color="auto"/>
        <w:bottom w:val="none" w:sz="0" w:space="0" w:color="auto"/>
        <w:right w:val="none" w:sz="0" w:space="0" w:color="auto"/>
      </w:divBdr>
    </w:div>
    <w:div w:id="175435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NTI-BULLYING%20POLICY.docx" TargetMode="External"/><Relationship Id="rId3" Type="http://schemas.openxmlformats.org/officeDocument/2006/relationships/settings" Target="settings.xml"/><Relationship Id="rId7" Type="http://schemas.openxmlformats.org/officeDocument/2006/relationships/hyperlink" Target="SAFEGUARDING%20AND%20CHILD%20PROTECTION%20POLICY.doc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PASTORAL%20CARE%20POLICY.docx"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SAFEGUARDING%20AND%20CHILD%20PROTECTION%20GUIDANCE%20NOTES/prevent-duty-departmental-advice-v6.pdf" TargetMode="External"/><Relationship Id="rId4" Type="http://schemas.openxmlformats.org/officeDocument/2006/relationships/webSettings" Target="webSettings.xml"/><Relationship Id="rId9" Type="http://schemas.openxmlformats.org/officeDocument/2006/relationships/hyperlink" Target="BEHAVIOUR%20REWARDS%20AND%20SANCTIONS%20POLICY.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7A9271E4</Template>
  <TotalTime>34</TotalTime>
  <Pages>4</Pages>
  <Words>1289</Words>
  <Characters>7351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Ratcliffe College</Company>
  <LinksUpToDate>false</LinksUpToDate>
  <CharactersWithSpaces>8623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Reddin</dc:creator>
  <cp:keywords/>
  <dc:description/>
  <cp:lastModifiedBy>Ian Blackmore-Allen</cp:lastModifiedBy>
  <cp:revision>26</cp:revision>
  <dcterms:created xsi:type="dcterms:W3CDTF">2013-08-08T09:23:00Z</dcterms:created>
  <dcterms:modified xsi:type="dcterms:W3CDTF">2019-04-15T13:18:00Z</dcterms:modified>
</cp:coreProperties>
</file>