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FE" w:rsidRDefault="00E102FE" w:rsidP="00E102FE">
      <w:pPr>
        <w:rPr>
          <w:rFonts w:asciiTheme="majorHAnsi" w:hAnsiTheme="majorHAnsi"/>
          <w:b/>
          <w:sz w:val="24"/>
          <w:szCs w:val="24"/>
        </w:rPr>
      </w:pPr>
      <w:r>
        <w:rPr>
          <w:noProof/>
          <w:lang w:eastAsia="en-GB"/>
        </w:rPr>
        <w:drawing>
          <wp:inline distT="0" distB="0" distL="0" distR="0" wp14:anchorId="445EC3F9" wp14:editId="0D6A8F20">
            <wp:extent cx="1783080" cy="552450"/>
            <wp:effectExtent l="0" t="0" r="7620" b="0"/>
            <wp:docPr id="1" name="Picture 1" descr="K:\BRANDING AND LOGOS\Logo\MAIN RATCLIFFE LOGOS FOR STAFF (also on Read Staff Drive under LOGOS)\Logo with Crest\Low Res - for digital\Ratcliffe-Logo-2013-Coated.png"/>
            <wp:cNvGraphicFramePr/>
            <a:graphic xmlns:a="http://schemas.openxmlformats.org/drawingml/2006/main">
              <a:graphicData uri="http://schemas.openxmlformats.org/drawingml/2006/picture">
                <pic:pic xmlns:pic="http://schemas.openxmlformats.org/drawingml/2006/picture">
                  <pic:nvPicPr>
                    <pic:cNvPr id="1" name="Picture 1" descr="K:\BRANDING AND LOGOS\Logo\MAIN RATCLIFFE LOGOS FOR STAFF (also on Read Staff Drive under LOGOS)\Logo with Crest\Low Res - for digital\Ratcliffe-Logo-2013-Coate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3080" cy="552450"/>
                    </a:xfrm>
                    <a:prstGeom prst="rect">
                      <a:avLst/>
                    </a:prstGeom>
                    <a:noFill/>
                    <a:ln>
                      <a:noFill/>
                    </a:ln>
                  </pic:spPr>
                </pic:pic>
              </a:graphicData>
            </a:graphic>
          </wp:inline>
        </w:drawing>
      </w:r>
    </w:p>
    <w:p w:rsidR="002B5FC6" w:rsidRPr="00A108FA" w:rsidRDefault="00A67AE7" w:rsidP="00E102FE">
      <w:pPr>
        <w:rPr>
          <w:rFonts w:asciiTheme="majorHAnsi" w:hAnsiTheme="majorHAnsi"/>
          <w:b/>
          <w:sz w:val="24"/>
          <w:szCs w:val="24"/>
        </w:rPr>
      </w:pPr>
      <w:bookmarkStart w:id="0" w:name="_GoBack"/>
      <w:bookmarkEnd w:id="0"/>
      <w:r>
        <w:rPr>
          <w:rFonts w:asciiTheme="majorHAnsi" w:hAnsiTheme="majorHAnsi"/>
          <w:b/>
          <w:sz w:val="24"/>
          <w:szCs w:val="24"/>
        </w:rPr>
        <w:t xml:space="preserve">Senior School and Preparatory School </w:t>
      </w:r>
      <w:r w:rsidR="0069586A" w:rsidRPr="00A108FA">
        <w:rPr>
          <w:rFonts w:asciiTheme="majorHAnsi" w:hAnsiTheme="majorHAnsi"/>
          <w:b/>
          <w:sz w:val="24"/>
          <w:szCs w:val="24"/>
        </w:rPr>
        <w:t>Teaching and Learning Policy</w:t>
      </w:r>
    </w:p>
    <w:p w:rsidR="0069586A" w:rsidRDefault="0069586A" w:rsidP="0069586A">
      <w:pPr>
        <w:rPr>
          <w:rFonts w:asciiTheme="majorHAnsi" w:hAnsiTheme="majorHAnsi"/>
          <w:b/>
          <w:sz w:val="24"/>
          <w:szCs w:val="24"/>
        </w:rPr>
      </w:pPr>
      <w:r w:rsidRPr="00A108FA">
        <w:rPr>
          <w:rFonts w:asciiTheme="majorHAnsi" w:hAnsiTheme="majorHAnsi"/>
          <w:b/>
          <w:sz w:val="24"/>
          <w:szCs w:val="24"/>
        </w:rPr>
        <w:t>Rationale</w:t>
      </w:r>
    </w:p>
    <w:p w:rsidR="00E50276" w:rsidRPr="00E50276" w:rsidRDefault="00E50276" w:rsidP="00E50276">
      <w:pPr>
        <w:jc w:val="both"/>
        <w:rPr>
          <w:rFonts w:asciiTheme="majorHAnsi" w:hAnsiTheme="majorHAnsi"/>
          <w:sz w:val="24"/>
          <w:szCs w:val="24"/>
        </w:rPr>
      </w:pPr>
      <w:r>
        <w:rPr>
          <w:rFonts w:asciiTheme="majorHAnsi" w:hAnsiTheme="majorHAnsi"/>
          <w:sz w:val="24"/>
          <w:szCs w:val="24"/>
        </w:rPr>
        <w:t xml:space="preserve">The </w:t>
      </w:r>
      <w:r w:rsidR="00D42B15">
        <w:rPr>
          <w:rFonts w:asciiTheme="majorHAnsi" w:hAnsiTheme="majorHAnsi"/>
          <w:sz w:val="24"/>
          <w:szCs w:val="24"/>
        </w:rPr>
        <w:t xml:space="preserve">Teaching and Learning Policy </w:t>
      </w:r>
      <w:r>
        <w:rPr>
          <w:rFonts w:asciiTheme="majorHAnsi" w:hAnsiTheme="majorHAnsi"/>
          <w:sz w:val="24"/>
          <w:szCs w:val="24"/>
        </w:rPr>
        <w:t>is designed to reflect the aims of the School’s Mission Statement.  We aim to help students develop their gifts and talents: spiritual and social; intellectual and emotional; aesthetic and physical through the provision of a broad and balanced curriculum, which is responsive to, and supportive of, their needs and aspirations, fosters intellectual curiosity and academic achievement, and motivates them to grow to their full potential. Our Mission Statement is distilled into our Vision Statement, and our aim is to develop our children, pupils and students so that they have ”Strength of Mind, Strength of Values, Strength of Purpose”.</w:t>
      </w:r>
    </w:p>
    <w:p w:rsidR="004F7997" w:rsidRPr="00A108FA" w:rsidRDefault="004F7997" w:rsidP="0069586A">
      <w:pPr>
        <w:rPr>
          <w:rFonts w:asciiTheme="majorHAnsi" w:hAnsiTheme="majorHAnsi"/>
          <w:b/>
          <w:sz w:val="24"/>
          <w:szCs w:val="24"/>
        </w:rPr>
      </w:pPr>
      <w:r w:rsidRPr="00A108FA">
        <w:rPr>
          <w:rFonts w:asciiTheme="majorHAnsi" w:hAnsiTheme="majorHAnsi"/>
          <w:b/>
          <w:sz w:val="24"/>
          <w:szCs w:val="24"/>
        </w:rPr>
        <w:t>Aims</w:t>
      </w:r>
    </w:p>
    <w:p w:rsidR="00394162" w:rsidRPr="00A108FA" w:rsidRDefault="00394162" w:rsidP="0069586A">
      <w:pPr>
        <w:rPr>
          <w:rFonts w:asciiTheme="majorHAnsi" w:hAnsiTheme="majorHAnsi"/>
          <w:sz w:val="24"/>
          <w:szCs w:val="24"/>
        </w:rPr>
      </w:pPr>
      <w:r w:rsidRPr="00A108FA">
        <w:rPr>
          <w:rFonts w:asciiTheme="majorHAnsi" w:hAnsiTheme="majorHAnsi"/>
          <w:sz w:val="24"/>
          <w:szCs w:val="24"/>
        </w:rPr>
        <w:t>The policy aims to provide:</w:t>
      </w:r>
    </w:p>
    <w:p w:rsidR="003A0375" w:rsidRPr="00A108FA" w:rsidRDefault="00B56171" w:rsidP="00B56171">
      <w:pPr>
        <w:pStyle w:val="ListParagraph"/>
        <w:numPr>
          <w:ilvl w:val="0"/>
          <w:numId w:val="5"/>
        </w:numPr>
        <w:rPr>
          <w:rFonts w:asciiTheme="majorHAnsi" w:hAnsiTheme="majorHAnsi"/>
          <w:sz w:val="24"/>
          <w:szCs w:val="24"/>
        </w:rPr>
      </w:pPr>
      <w:r w:rsidRPr="00A108FA">
        <w:rPr>
          <w:rFonts w:asciiTheme="majorHAnsi" w:hAnsiTheme="majorHAnsi"/>
          <w:b/>
          <w:sz w:val="24"/>
          <w:szCs w:val="24"/>
        </w:rPr>
        <w:t>Clear</w:t>
      </w:r>
      <w:r w:rsidR="003A0375" w:rsidRPr="00A108FA">
        <w:rPr>
          <w:rFonts w:asciiTheme="majorHAnsi" w:hAnsiTheme="majorHAnsi"/>
          <w:b/>
          <w:sz w:val="24"/>
          <w:szCs w:val="24"/>
        </w:rPr>
        <w:t xml:space="preserve"> </w:t>
      </w:r>
      <w:r w:rsidR="003A0375" w:rsidRPr="00A108FA">
        <w:rPr>
          <w:rFonts w:asciiTheme="majorHAnsi" w:hAnsiTheme="majorHAnsi"/>
          <w:sz w:val="24"/>
          <w:szCs w:val="24"/>
        </w:rPr>
        <w:t xml:space="preserve">expectations </w:t>
      </w:r>
      <w:r w:rsidRPr="00A108FA">
        <w:rPr>
          <w:rFonts w:asciiTheme="majorHAnsi" w:hAnsiTheme="majorHAnsi"/>
          <w:sz w:val="24"/>
          <w:szCs w:val="24"/>
        </w:rPr>
        <w:t>that students should</w:t>
      </w:r>
      <w:r w:rsidR="003A0375" w:rsidRPr="00A108FA">
        <w:rPr>
          <w:rFonts w:asciiTheme="majorHAnsi" w:hAnsiTheme="majorHAnsi"/>
          <w:sz w:val="24"/>
          <w:szCs w:val="24"/>
        </w:rPr>
        <w:t xml:space="preserve"> have of </w:t>
      </w:r>
      <w:r w:rsidRPr="00A108FA">
        <w:rPr>
          <w:rFonts w:asciiTheme="majorHAnsi" w:hAnsiTheme="majorHAnsi"/>
          <w:sz w:val="24"/>
          <w:szCs w:val="24"/>
        </w:rPr>
        <w:t>their teachers and clear</w:t>
      </w:r>
      <w:r w:rsidR="003A0375" w:rsidRPr="00A108FA">
        <w:rPr>
          <w:rFonts w:asciiTheme="majorHAnsi" w:hAnsiTheme="majorHAnsi"/>
          <w:sz w:val="24"/>
          <w:szCs w:val="24"/>
        </w:rPr>
        <w:t xml:space="preserve"> expectations </w:t>
      </w:r>
      <w:r w:rsidR="00216B00">
        <w:rPr>
          <w:rFonts w:asciiTheme="majorHAnsi" w:hAnsiTheme="majorHAnsi"/>
          <w:sz w:val="24"/>
          <w:szCs w:val="24"/>
        </w:rPr>
        <w:t xml:space="preserve">that </w:t>
      </w:r>
      <w:r w:rsidR="003A0375" w:rsidRPr="00A108FA">
        <w:rPr>
          <w:rFonts w:asciiTheme="majorHAnsi" w:hAnsiTheme="majorHAnsi"/>
          <w:sz w:val="24"/>
          <w:szCs w:val="24"/>
        </w:rPr>
        <w:t xml:space="preserve">teachers </w:t>
      </w:r>
      <w:r w:rsidRPr="00A108FA">
        <w:rPr>
          <w:rFonts w:asciiTheme="majorHAnsi" w:hAnsiTheme="majorHAnsi"/>
          <w:sz w:val="24"/>
          <w:szCs w:val="24"/>
        </w:rPr>
        <w:t>should</w:t>
      </w:r>
      <w:r w:rsidR="003A0375" w:rsidRPr="00A108FA">
        <w:rPr>
          <w:rFonts w:asciiTheme="majorHAnsi" w:hAnsiTheme="majorHAnsi"/>
          <w:sz w:val="24"/>
          <w:szCs w:val="24"/>
        </w:rPr>
        <w:t xml:space="preserve"> have of students</w:t>
      </w:r>
      <w:r w:rsidR="00216B00">
        <w:rPr>
          <w:rFonts w:asciiTheme="majorHAnsi" w:hAnsiTheme="majorHAnsi"/>
          <w:sz w:val="24"/>
          <w:szCs w:val="24"/>
        </w:rPr>
        <w:t>;</w:t>
      </w:r>
    </w:p>
    <w:p w:rsidR="003A0375" w:rsidRPr="00A108FA" w:rsidRDefault="003A0375" w:rsidP="00B56171">
      <w:pPr>
        <w:pStyle w:val="ListParagraph"/>
        <w:numPr>
          <w:ilvl w:val="0"/>
          <w:numId w:val="5"/>
        </w:numPr>
        <w:rPr>
          <w:rFonts w:asciiTheme="majorHAnsi" w:hAnsiTheme="majorHAnsi"/>
          <w:sz w:val="24"/>
          <w:szCs w:val="24"/>
        </w:rPr>
      </w:pPr>
      <w:r w:rsidRPr="00A108FA">
        <w:rPr>
          <w:rFonts w:asciiTheme="majorHAnsi" w:hAnsiTheme="majorHAnsi"/>
          <w:b/>
          <w:sz w:val="24"/>
          <w:szCs w:val="24"/>
        </w:rPr>
        <w:t>Confidence</w:t>
      </w:r>
      <w:r w:rsidRPr="00A108FA">
        <w:rPr>
          <w:rFonts w:asciiTheme="majorHAnsi" w:hAnsiTheme="majorHAnsi"/>
          <w:sz w:val="24"/>
          <w:szCs w:val="24"/>
        </w:rPr>
        <w:t xml:space="preserve"> in the way we assess, monitor and evaluate the progress of our students</w:t>
      </w:r>
      <w:r w:rsidR="00216B00">
        <w:rPr>
          <w:rFonts w:asciiTheme="majorHAnsi" w:hAnsiTheme="majorHAnsi"/>
          <w:sz w:val="24"/>
          <w:szCs w:val="24"/>
        </w:rPr>
        <w:t>;</w:t>
      </w:r>
    </w:p>
    <w:p w:rsidR="003A0375" w:rsidRPr="00A108FA" w:rsidRDefault="003A0375" w:rsidP="00B56171">
      <w:pPr>
        <w:pStyle w:val="ListParagraph"/>
        <w:numPr>
          <w:ilvl w:val="0"/>
          <w:numId w:val="5"/>
        </w:numPr>
        <w:rPr>
          <w:rFonts w:asciiTheme="majorHAnsi" w:hAnsiTheme="majorHAnsi"/>
          <w:sz w:val="24"/>
          <w:szCs w:val="24"/>
        </w:rPr>
      </w:pPr>
      <w:r w:rsidRPr="00A108FA">
        <w:rPr>
          <w:rFonts w:asciiTheme="majorHAnsi" w:hAnsiTheme="majorHAnsi"/>
          <w:b/>
          <w:sz w:val="24"/>
          <w:szCs w:val="24"/>
        </w:rPr>
        <w:t xml:space="preserve">Consistency </w:t>
      </w:r>
      <w:r w:rsidRPr="00A108FA">
        <w:rPr>
          <w:rFonts w:asciiTheme="majorHAnsi" w:hAnsiTheme="majorHAnsi"/>
          <w:sz w:val="24"/>
          <w:szCs w:val="24"/>
        </w:rPr>
        <w:t>through regular sharing of best practice</w:t>
      </w:r>
      <w:r w:rsidR="00502644" w:rsidRPr="00A108FA">
        <w:rPr>
          <w:rFonts w:asciiTheme="majorHAnsi" w:hAnsiTheme="majorHAnsi"/>
          <w:sz w:val="24"/>
          <w:szCs w:val="24"/>
        </w:rPr>
        <w:t xml:space="preserve"> and regular appraisal of teaching staff</w:t>
      </w:r>
      <w:r w:rsidR="00216B00">
        <w:rPr>
          <w:rFonts w:asciiTheme="majorHAnsi" w:hAnsiTheme="majorHAnsi"/>
          <w:sz w:val="24"/>
          <w:szCs w:val="24"/>
        </w:rPr>
        <w:t>.</w:t>
      </w:r>
    </w:p>
    <w:p w:rsidR="00394162" w:rsidRPr="00A108FA" w:rsidRDefault="00394162" w:rsidP="00394162">
      <w:pPr>
        <w:rPr>
          <w:rFonts w:asciiTheme="majorHAnsi" w:hAnsiTheme="majorHAnsi"/>
          <w:sz w:val="24"/>
          <w:szCs w:val="24"/>
        </w:rPr>
      </w:pPr>
      <w:r w:rsidRPr="00A108FA">
        <w:rPr>
          <w:rFonts w:asciiTheme="majorHAnsi" w:hAnsiTheme="majorHAnsi"/>
          <w:sz w:val="24"/>
          <w:szCs w:val="24"/>
        </w:rPr>
        <w:t xml:space="preserve">The </w:t>
      </w:r>
      <w:r w:rsidR="00216B00">
        <w:rPr>
          <w:rFonts w:asciiTheme="majorHAnsi" w:hAnsiTheme="majorHAnsi"/>
          <w:sz w:val="24"/>
          <w:szCs w:val="24"/>
        </w:rPr>
        <w:t xml:space="preserve">aims of the policy </w:t>
      </w:r>
      <w:r w:rsidRPr="00A108FA">
        <w:rPr>
          <w:rFonts w:asciiTheme="majorHAnsi" w:hAnsiTheme="majorHAnsi"/>
          <w:sz w:val="24"/>
          <w:szCs w:val="24"/>
        </w:rPr>
        <w:t xml:space="preserve">are based on the eight tenets of the Teachers’ Standards: </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 xml:space="preserve">Set high expectations which </w:t>
      </w:r>
      <w:r w:rsidR="00216B00">
        <w:rPr>
          <w:rFonts w:asciiTheme="majorHAnsi" w:hAnsiTheme="majorHAnsi"/>
          <w:sz w:val="24"/>
          <w:szCs w:val="24"/>
        </w:rPr>
        <w:t>inspire, motivate and challenge;</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Promot</w:t>
      </w:r>
      <w:r w:rsidR="0008045C">
        <w:rPr>
          <w:rFonts w:asciiTheme="majorHAnsi" w:hAnsiTheme="majorHAnsi"/>
          <w:sz w:val="24"/>
          <w:szCs w:val="24"/>
        </w:rPr>
        <w:t>e good progress and outcomes</w:t>
      </w:r>
      <w:r w:rsidR="00216B00">
        <w:rPr>
          <w:rFonts w:asciiTheme="majorHAnsi" w:hAnsiTheme="majorHAnsi"/>
          <w:sz w:val="24"/>
          <w:szCs w:val="24"/>
        </w:rPr>
        <w:t>;</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Demonstrate good subject and curriculum knowledge</w:t>
      </w:r>
      <w:r w:rsidR="00216B00">
        <w:rPr>
          <w:rFonts w:asciiTheme="majorHAnsi" w:hAnsiTheme="majorHAnsi"/>
          <w:sz w:val="24"/>
          <w:szCs w:val="24"/>
        </w:rPr>
        <w:t>;</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Plan and teach well-structured lessons</w:t>
      </w:r>
      <w:r w:rsidR="00216B00">
        <w:rPr>
          <w:rFonts w:asciiTheme="majorHAnsi" w:hAnsiTheme="majorHAnsi"/>
          <w:sz w:val="24"/>
          <w:szCs w:val="24"/>
        </w:rPr>
        <w:t>;</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Adapt teaching to respond to the strengths and needs of all pupils</w:t>
      </w:r>
      <w:r w:rsidR="00216B00">
        <w:rPr>
          <w:rFonts w:asciiTheme="majorHAnsi" w:hAnsiTheme="majorHAnsi"/>
          <w:sz w:val="24"/>
          <w:szCs w:val="24"/>
        </w:rPr>
        <w:t>;</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Make accurate and productive use of assessment</w:t>
      </w:r>
      <w:r w:rsidR="00216B00">
        <w:rPr>
          <w:rFonts w:asciiTheme="majorHAnsi" w:hAnsiTheme="majorHAnsi"/>
          <w:sz w:val="24"/>
          <w:szCs w:val="24"/>
        </w:rPr>
        <w:t>;</w:t>
      </w:r>
    </w:p>
    <w:p w:rsidR="00394162" w:rsidRPr="00A108FA" w:rsidRDefault="00394162" w:rsidP="00394162">
      <w:pPr>
        <w:pStyle w:val="NoSpacing"/>
        <w:numPr>
          <w:ilvl w:val="0"/>
          <w:numId w:val="3"/>
        </w:numPr>
        <w:rPr>
          <w:rFonts w:asciiTheme="majorHAnsi" w:hAnsiTheme="majorHAnsi"/>
          <w:sz w:val="24"/>
          <w:szCs w:val="24"/>
        </w:rPr>
      </w:pPr>
      <w:r w:rsidRPr="00A108FA">
        <w:rPr>
          <w:rFonts w:asciiTheme="majorHAnsi" w:hAnsiTheme="majorHAnsi"/>
          <w:sz w:val="24"/>
          <w:szCs w:val="24"/>
        </w:rPr>
        <w:t>Manage behaviour effectively to ensure a good and safe learning environment</w:t>
      </w:r>
      <w:r w:rsidR="00216B00">
        <w:rPr>
          <w:rFonts w:asciiTheme="majorHAnsi" w:hAnsiTheme="majorHAnsi"/>
          <w:sz w:val="24"/>
          <w:szCs w:val="24"/>
        </w:rPr>
        <w:t>;</w:t>
      </w:r>
    </w:p>
    <w:p w:rsidR="00A108FA" w:rsidRPr="00A108FA" w:rsidRDefault="00394162" w:rsidP="00A108FA">
      <w:pPr>
        <w:pStyle w:val="NoSpacing"/>
        <w:numPr>
          <w:ilvl w:val="0"/>
          <w:numId w:val="3"/>
        </w:numPr>
        <w:rPr>
          <w:rFonts w:asciiTheme="majorHAnsi" w:hAnsiTheme="majorHAnsi"/>
          <w:sz w:val="24"/>
          <w:szCs w:val="24"/>
        </w:rPr>
      </w:pPr>
      <w:r w:rsidRPr="00A108FA">
        <w:rPr>
          <w:rFonts w:asciiTheme="majorHAnsi" w:hAnsiTheme="majorHAnsi"/>
          <w:sz w:val="24"/>
          <w:szCs w:val="24"/>
        </w:rPr>
        <w:t>Fulfil wider professional responsibilities</w:t>
      </w:r>
      <w:r w:rsidR="00216B00">
        <w:rPr>
          <w:rFonts w:asciiTheme="majorHAnsi" w:hAnsiTheme="majorHAnsi"/>
          <w:sz w:val="24"/>
          <w:szCs w:val="24"/>
        </w:rPr>
        <w:t>.</w:t>
      </w:r>
    </w:p>
    <w:p w:rsidR="00A108FA" w:rsidRPr="00A108FA" w:rsidRDefault="00A108FA" w:rsidP="00A108FA">
      <w:pPr>
        <w:pStyle w:val="NoSpacing"/>
        <w:rPr>
          <w:rFonts w:asciiTheme="majorHAnsi" w:hAnsiTheme="majorHAnsi"/>
          <w:sz w:val="24"/>
          <w:szCs w:val="24"/>
        </w:rPr>
      </w:pPr>
    </w:p>
    <w:p w:rsidR="00022627" w:rsidRPr="00022627" w:rsidRDefault="0069586A" w:rsidP="00A108FA">
      <w:pPr>
        <w:pStyle w:val="NoSpacing"/>
        <w:rPr>
          <w:rFonts w:asciiTheme="majorHAnsi" w:hAnsiTheme="majorHAnsi"/>
          <w:sz w:val="24"/>
          <w:szCs w:val="24"/>
        </w:rPr>
      </w:pPr>
      <w:r w:rsidRPr="00A108FA">
        <w:rPr>
          <w:rFonts w:asciiTheme="majorHAnsi" w:eastAsia="Times New Roman" w:hAnsiTheme="majorHAnsi" w:cs="Times New Roman"/>
          <w:b/>
          <w:kern w:val="28"/>
          <w:sz w:val="24"/>
          <w:szCs w:val="24"/>
        </w:rPr>
        <w:t>Responsibilities</w:t>
      </w:r>
    </w:p>
    <w:p w:rsidR="00022627" w:rsidRDefault="00E5501F"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The Senior</w:t>
      </w:r>
      <w:r w:rsidR="00022627" w:rsidRPr="00A108FA">
        <w:rPr>
          <w:rFonts w:asciiTheme="majorHAnsi" w:eastAsia="Times New Roman" w:hAnsiTheme="majorHAnsi" w:cs="Times New Roman"/>
          <w:sz w:val="24"/>
          <w:szCs w:val="24"/>
        </w:rPr>
        <w:t xml:space="preserve"> Deputy </w:t>
      </w:r>
      <w:r w:rsidR="009B0307" w:rsidRPr="00A108FA">
        <w:rPr>
          <w:rFonts w:asciiTheme="majorHAnsi" w:eastAsia="Times New Roman" w:hAnsiTheme="majorHAnsi" w:cs="Times New Roman"/>
          <w:sz w:val="24"/>
          <w:szCs w:val="24"/>
        </w:rPr>
        <w:t>Head</w:t>
      </w:r>
      <w:r w:rsidR="009B0307">
        <w:rPr>
          <w:rFonts w:asciiTheme="majorHAnsi" w:eastAsia="Times New Roman" w:hAnsiTheme="majorHAnsi" w:cs="Times New Roman"/>
          <w:sz w:val="24"/>
          <w:szCs w:val="24"/>
        </w:rPr>
        <w:t xml:space="preserve"> </w:t>
      </w:r>
      <w:r w:rsidR="009B0307" w:rsidRPr="00A108FA">
        <w:rPr>
          <w:rFonts w:asciiTheme="majorHAnsi" w:eastAsia="Times New Roman" w:hAnsiTheme="majorHAnsi" w:cs="Times New Roman"/>
          <w:sz w:val="24"/>
          <w:szCs w:val="24"/>
        </w:rPr>
        <w:t>has</w:t>
      </w:r>
      <w:r w:rsidR="00022627">
        <w:rPr>
          <w:rFonts w:asciiTheme="majorHAnsi" w:eastAsia="Times New Roman" w:hAnsiTheme="majorHAnsi" w:cs="Times New Roman"/>
          <w:sz w:val="24"/>
          <w:szCs w:val="24"/>
        </w:rPr>
        <w:t xml:space="preserve"> overall responsibility</w:t>
      </w:r>
      <w:r w:rsidR="00022627" w:rsidRPr="00A108FA">
        <w:rPr>
          <w:rFonts w:asciiTheme="majorHAnsi" w:eastAsia="Times New Roman" w:hAnsiTheme="majorHAnsi" w:cs="Times New Roman"/>
          <w:sz w:val="24"/>
          <w:szCs w:val="24"/>
        </w:rPr>
        <w:t xml:space="preserve"> for the organisation, delivery and monitoring of the </w:t>
      </w:r>
      <w:r w:rsidR="00022627">
        <w:rPr>
          <w:rFonts w:asciiTheme="majorHAnsi" w:eastAsia="Times New Roman" w:hAnsiTheme="majorHAnsi" w:cs="Times New Roman"/>
          <w:sz w:val="24"/>
          <w:szCs w:val="24"/>
        </w:rPr>
        <w:t xml:space="preserve">whole school </w:t>
      </w:r>
      <w:r w:rsidR="00022627" w:rsidRPr="00A108FA">
        <w:rPr>
          <w:rFonts w:asciiTheme="majorHAnsi" w:eastAsia="Times New Roman" w:hAnsiTheme="majorHAnsi" w:cs="Times New Roman"/>
          <w:sz w:val="24"/>
          <w:szCs w:val="24"/>
        </w:rPr>
        <w:t xml:space="preserve">curriculum in accordance with the </w:t>
      </w:r>
      <w:r w:rsidR="00216B00">
        <w:rPr>
          <w:rFonts w:asciiTheme="majorHAnsi" w:eastAsia="Times New Roman" w:hAnsiTheme="majorHAnsi" w:cs="Times New Roman"/>
          <w:sz w:val="24"/>
          <w:szCs w:val="24"/>
        </w:rPr>
        <w:t>Mission S</w:t>
      </w:r>
      <w:r w:rsidR="00022627">
        <w:rPr>
          <w:rFonts w:asciiTheme="majorHAnsi" w:eastAsia="Times New Roman" w:hAnsiTheme="majorHAnsi" w:cs="Times New Roman"/>
          <w:sz w:val="24"/>
          <w:szCs w:val="24"/>
        </w:rPr>
        <w:t xml:space="preserve">tatement of the School. </w:t>
      </w:r>
      <w:r w:rsidR="00022627" w:rsidRPr="00A108FA">
        <w:rPr>
          <w:rFonts w:asciiTheme="majorHAnsi" w:eastAsia="Times New Roman" w:hAnsiTheme="majorHAnsi" w:cs="Times New Roman"/>
          <w:sz w:val="24"/>
          <w:szCs w:val="24"/>
        </w:rPr>
        <w:t xml:space="preserve"> </w:t>
      </w:r>
    </w:p>
    <w:p w:rsidR="00022627" w:rsidRDefault="00022627"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The Head of the Preparatory School is</w:t>
      </w:r>
      <w:r w:rsidRPr="00A108FA">
        <w:rPr>
          <w:rFonts w:asciiTheme="majorHAnsi" w:eastAsia="Times New Roman" w:hAnsiTheme="majorHAnsi" w:cs="Times New Roman"/>
          <w:sz w:val="24"/>
          <w:szCs w:val="24"/>
        </w:rPr>
        <w:t xml:space="preserve"> responsible</w:t>
      </w:r>
      <w:r>
        <w:rPr>
          <w:rFonts w:asciiTheme="majorHAnsi" w:eastAsia="Times New Roman" w:hAnsiTheme="majorHAnsi" w:cs="Times New Roman"/>
          <w:sz w:val="24"/>
          <w:szCs w:val="24"/>
        </w:rPr>
        <w:t xml:space="preserve"> </w:t>
      </w:r>
      <w:r w:rsidRPr="00A108FA">
        <w:rPr>
          <w:rFonts w:asciiTheme="majorHAnsi" w:eastAsia="Times New Roman" w:hAnsiTheme="majorHAnsi" w:cs="Times New Roman"/>
          <w:sz w:val="24"/>
          <w:szCs w:val="24"/>
        </w:rPr>
        <w:t xml:space="preserve">for the organisation, delivery and monitoring of the </w:t>
      </w:r>
      <w:r>
        <w:rPr>
          <w:rFonts w:asciiTheme="majorHAnsi" w:eastAsia="Times New Roman" w:hAnsiTheme="majorHAnsi" w:cs="Times New Roman"/>
          <w:sz w:val="24"/>
          <w:szCs w:val="24"/>
        </w:rPr>
        <w:t xml:space="preserve">Preparatory School </w:t>
      </w:r>
      <w:r w:rsidRPr="00A108FA">
        <w:rPr>
          <w:rFonts w:asciiTheme="majorHAnsi" w:eastAsia="Times New Roman" w:hAnsiTheme="majorHAnsi" w:cs="Times New Roman"/>
          <w:sz w:val="24"/>
          <w:szCs w:val="24"/>
        </w:rPr>
        <w:t xml:space="preserve">curriculum </w:t>
      </w:r>
      <w:r>
        <w:rPr>
          <w:rFonts w:asciiTheme="majorHAnsi" w:eastAsia="Times New Roman" w:hAnsiTheme="majorHAnsi" w:cs="Times New Roman"/>
          <w:sz w:val="24"/>
          <w:szCs w:val="24"/>
        </w:rPr>
        <w:t xml:space="preserve">including the Nursery and </w:t>
      </w:r>
      <w:proofErr w:type="spellStart"/>
      <w:r>
        <w:rPr>
          <w:rFonts w:asciiTheme="majorHAnsi" w:eastAsia="Times New Roman" w:hAnsiTheme="majorHAnsi" w:cs="Times New Roman"/>
          <w:sz w:val="24"/>
          <w:szCs w:val="24"/>
        </w:rPr>
        <w:t>EYFS</w:t>
      </w:r>
      <w:proofErr w:type="spellEnd"/>
      <w:r>
        <w:rPr>
          <w:rFonts w:asciiTheme="majorHAnsi" w:eastAsia="Times New Roman" w:hAnsiTheme="majorHAnsi" w:cs="Times New Roman"/>
          <w:sz w:val="24"/>
          <w:szCs w:val="24"/>
        </w:rPr>
        <w:t>, working closely with the Head of Nursery and Deputy</w:t>
      </w:r>
      <w:r w:rsidR="00E5501F">
        <w:rPr>
          <w:rFonts w:asciiTheme="majorHAnsi" w:eastAsia="Times New Roman" w:hAnsiTheme="majorHAnsi" w:cs="Times New Roman"/>
          <w:sz w:val="24"/>
          <w:szCs w:val="24"/>
        </w:rPr>
        <w:t xml:space="preserve"> Head of the Preparatory School.</w:t>
      </w:r>
    </w:p>
    <w:p w:rsidR="00022627" w:rsidRDefault="00022627"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The Curriculum Director has responsibility for whole school timetabling.</w:t>
      </w:r>
    </w:p>
    <w:p w:rsidR="00022627" w:rsidRDefault="00022627"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responsibility </w:t>
      </w:r>
      <w:r w:rsidR="00A60D3D">
        <w:rPr>
          <w:rFonts w:asciiTheme="majorHAnsi" w:eastAsia="Times New Roman" w:hAnsiTheme="majorHAnsi" w:cs="Times New Roman"/>
          <w:sz w:val="24"/>
          <w:szCs w:val="24"/>
        </w:rPr>
        <w:t xml:space="preserve">for Teaching and Learning is shared across </w:t>
      </w:r>
      <w:r w:rsidR="00E5501F">
        <w:rPr>
          <w:rFonts w:asciiTheme="majorHAnsi" w:eastAsia="Times New Roman" w:hAnsiTheme="majorHAnsi" w:cs="Times New Roman"/>
          <w:sz w:val="24"/>
          <w:szCs w:val="24"/>
        </w:rPr>
        <w:t>Academic Assistant Head</w:t>
      </w:r>
      <w:r w:rsidR="00351DC0">
        <w:rPr>
          <w:rFonts w:asciiTheme="majorHAnsi" w:eastAsia="Times New Roman" w:hAnsiTheme="majorHAnsi" w:cs="Times New Roman"/>
          <w:sz w:val="24"/>
          <w:szCs w:val="24"/>
        </w:rPr>
        <w:t>, Senior Deputy Head</w:t>
      </w:r>
      <w:r w:rsidR="009B0307">
        <w:rPr>
          <w:rFonts w:asciiTheme="majorHAnsi" w:eastAsia="Times New Roman" w:hAnsiTheme="majorHAnsi" w:cs="Times New Roman"/>
          <w:sz w:val="24"/>
          <w:szCs w:val="24"/>
        </w:rPr>
        <w:t>, Faculty Chairs</w:t>
      </w:r>
      <w:r w:rsidR="00351DC0">
        <w:rPr>
          <w:rFonts w:asciiTheme="majorHAnsi" w:eastAsia="Times New Roman" w:hAnsiTheme="majorHAnsi" w:cs="Times New Roman"/>
          <w:sz w:val="24"/>
          <w:szCs w:val="24"/>
        </w:rPr>
        <w:t xml:space="preserve"> </w:t>
      </w:r>
      <w:r w:rsidR="00A60D3D">
        <w:rPr>
          <w:rFonts w:asciiTheme="majorHAnsi" w:eastAsia="Times New Roman" w:hAnsiTheme="majorHAnsi" w:cs="Times New Roman"/>
          <w:sz w:val="24"/>
          <w:szCs w:val="24"/>
        </w:rPr>
        <w:t xml:space="preserve">and </w:t>
      </w:r>
      <w:r w:rsidR="00DA2440">
        <w:rPr>
          <w:rFonts w:asciiTheme="majorHAnsi" w:eastAsia="Times New Roman" w:hAnsiTheme="majorHAnsi" w:cs="Times New Roman"/>
          <w:sz w:val="24"/>
          <w:szCs w:val="24"/>
        </w:rPr>
        <w:t>Heads of Department</w:t>
      </w:r>
    </w:p>
    <w:p w:rsidR="00DA2440" w:rsidRPr="00022627" w:rsidRDefault="00DA2440"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The Senior Deputy Head has overall responsibility for whole school Appraisal</w:t>
      </w:r>
    </w:p>
    <w:p w:rsidR="00022627" w:rsidRDefault="00022627" w:rsidP="00A108FA">
      <w:pPr>
        <w:pStyle w:val="NoSpacing"/>
        <w:rPr>
          <w:rFonts w:asciiTheme="majorHAnsi" w:eastAsia="Times New Roman" w:hAnsiTheme="majorHAnsi" w:cs="Times New Roman"/>
          <w:b/>
          <w:sz w:val="24"/>
          <w:szCs w:val="24"/>
        </w:rPr>
      </w:pPr>
    </w:p>
    <w:p w:rsidR="005C5F2B" w:rsidRDefault="005C5F2B" w:rsidP="00A108FA">
      <w:pPr>
        <w:pStyle w:val="NoSpacing"/>
        <w:rPr>
          <w:rFonts w:asciiTheme="majorHAnsi" w:eastAsia="Times New Roman" w:hAnsiTheme="majorHAnsi" w:cs="Times New Roman"/>
          <w:b/>
          <w:sz w:val="24"/>
          <w:szCs w:val="24"/>
        </w:rPr>
      </w:pPr>
    </w:p>
    <w:p w:rsidR="005C5F2B" w:rsidRDefault="005C5F2B" w:rsidP="00A108FA">
      <w:pPr>
        <w:pStyle w:val="NoSpacing"/>
        <w:rPr>
          <w:rFonts w:asciiTheme="majorHAnsi" w:eastAsia="Times New Roman" w:hAnsiTheme="majorHAnsi" w:cs="Times New Roman"/>
          <w:b/>
          <w:sz w:val="24"/>
          <w:szCs w:val="24"/>
        </w:rPr>
      </w:pPr>
    </w:p>
    <w:p w:rsidR="005C5F2B" w:rsidRPr="00A108FA" w:rsidRDefault="005C5F2B" w:rsidP="00A108FA">
      <w:pPr>
        <w:pStyle w:val="NoSpacing"/>
        <w:rPr>
          <w:rFonts w:asciiTheme="majorHAnsi" w:eastAsia="Times New Roman" w:hAnsiTheme="majorHAnsi" w:cs="Times New Roman"/>
          <w:b/>
          <w:sz w:val="24"/>
          <w:szCs w:val="24"/>
        </w:rPr>
      </w:pPr>
    </w:p>
    <w:p w:rsidR="00A108FA" w:rsidRPr="00A108FA" w:rsidRDefault="00A108FA" w:rsidP="00A108FA">
      <w:pPr>
        <w:pStyle w:val="NoSpacing"/>
        <w:rPr>
          <w:rFonts w:asciiTheme="majorHAnsi" w:hAnsiTheme="majorHAnsi"/>
          <w:sz w:val="24"/>
          <w:szCs w:val="24"/>
        </w:rPr>
      </w:pPr>
      <w:r w:rsidRPr="00A108FA">
        <w:rPr>
          <w:rFonts w:asciiTheme="majorHAnsi" w:eastAsia="Times New Roman" w:hAnsiTheme="majorHAnsi" w:cs="Times New Roman"/>
          <w:b/>
          <w:sz w:val="24"/>
          <w:szCs w:val="24"/>
        </w:rPr>
        <w:t xml:space="preserve">Senior </w:t>
      </w:r>
      <w:r w:rsidR="00216B00">
        <w:rPr>
          <w:rFonts w:asciiTheme="majorHAnsi" w:eastAsia="Times New Roman" w:hAnsiTheme="majorHAnsi" w:cs="Times New Roman"/>
          <w:b/>
          <w:sz w:val="24"/>
          <w:szCs w:val="24"/>
        </w:rPr>
        <w:t>S</w:t>
      </w:r>
      <w:r w:rsidRPr="00A108FA">
        <w:rPr>
          <w:rFonts w:asciiTheme="majorHAnsi" w:eastAsia="Times New Roman" w:hAnsiTheme="majorHAnsi" w:cs="Times New Roman"/>
          <w:b/>
          <w:sz w:val="24"/>
          <w:szCs w:val="24"/>
        </w:rPr>
        <w:t>chool</w:t>
      </w:r>
    </w:p>
    <w:p w:rsidR="00DC13AC" w:rsidRPr="00A108FA" w:rsidRDefault="00F86308" w:rsidP="00DC13AC">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sidRPr="00A108FA">
        <w:rPr>
          <w:rFonts w:asciiTheme="majorHAnsi" w:eastAsia="Times New Roman" w:hAnsiTheme="majorHAnsi" w:cs="Times New Roman"/>
          <w:sz w:val="24"/>
          <w:szCs w:val="24"/>
        </w:rPr>
        <w:t xml:space="preserve">The responsibility for the implementation of this policy on a lesson-to-lesson </w:t>
      </w:r>
      <w:r w:rsidR="00394162" w:rsidRPr="00A108FA">
        <w:rPr>
          <w:rFonts w:asciiTheme="majorHAnsi" w:eastAsia="Times New Roman" w:hAnsiTheme="majorHAnsi" w:cs="Times New Roman"/>
          <w:sz w:val="24"/>
          <w:szCs w:val="24"/>
        </w:rPr>
        <w:t xml:space="preserve">basis </w:t>
      </w:r>
      <w:r w:rsidRPr="00A108FA">
        <w:rPr>
          <w:rFonts w:asciiTheme="majorHAnsi" w:eastAsia="Times New Roman" w:hAnsiTheme="majorHAnsi" w:cs="Times New Roman"/>
          <w:sz w:val="24"/>
          <w:szCs w:val="24"/>
        </w:rPr>
        <w:t>lies with individual</w:t>
      </w:r>
      <w:r w:rsidR="00394162" w:rsidRPr="00A108FA">
        <w:rPr>
          <w:rFonts w:asciiTheme="majorHAnsi" w:eastAsia="Times New Roman" w:hAnsiTheme="majorHAnsi" w:cs="Times New Roman"/>
          <w:sz w:val="24"/>
          <w:szCs w:val="24"/>
        </w:rPr>
        <w:t xml:space="preserve"> teachers. </w:t>
      </w:r>
    </w:p>
    <w:p w:rsidR="00F86308" w:rsidRPr="00A108FA" w:rsidRDefault="00F86308" w:rsidP="00DC13AC">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sidRPr="00A108FA">
        <w:rPr>
          <w:rFonts w:asciiTheme="majorHAnsi" w:eastAsia="Times New Roman" w:hAnsiTheme="majorHAnsi" w:cs="Times New Roman"/>
          <w:sz w:val="24"/>
          <w:szCs w:val="24"/>
        </w:rPr>
        <w:t xml:space="preserve">Heads of Department play a key role in </w:t>
      </w:r>
      <w:r w:rsidR="00394162" w:rsidRPr="00A108FA">
        <w:rPr>
          <w:rFonts w:asciiTheme="majorHAnsi" w:eastAsia="Times New Roman" w:hAnsiTheme="majorHAnsi" w:cs="Times New Roman"/>
          <w:sz w:val="24"/>
          <w:szCs w:val="24"/>
        </w:rPr>
        <w:t xml:space="preserve">the </w:t>
      </w:r>
      <w:r w:rsidRPr="00A108FA">
        <w:rPr>
          <w:rFonts w:asciiTheme="majorHAnsi" w:eastAsia="Times New Roman" w:hAnsiTheme="majorHAnsi" w:cs="Times New Roman"/>
          <w:sz w:val="24"/>
          <w:szCs w:val="24"/>
        </w:rPr>
        <w:t xml:space="preserve">monitoring </w:t>
      </w:r>
      <w:r w:rsidR="00394162" w:rsidRPr="00A108FA">
        <w:rPr>
          <w:rFonts w:asciiTheme="majorHAnsi" w:eastAsia="Times New Roman" w:hAnsiTheme="majorHAnsi" w:cs="Times New Roman"/>
          <w:sz w:val="24"/>
          <w:szCs w:val="24"/>
        </w:rPr>
        <w:t xml:space="preserve">of teaching and learning within their subject areas, promoting </w:t>
      </w:r>
      <w:r w:rsidR="002D09B6" w:rsidRPr="00A108FA">
        <w:rPr>
          <w:rFonts w:asciiTheme="majorHAnsi" w:eastAsia="Times New Roman" w:hAnsiTheme="majorHAnsi" w:cs="Times New Roman"/>
          <w:sz w:val="24"/>
          <w:szCs w:val="24"/>
        </w:rPr>
        <w:t xml:space="preserve">and facilitating </w:t>
      </w:r>
      <w:r w:rsidR="00394162" w:rsidRPr="00A108FA">
        <w:rPr>
          <w:rFonts w:asciiTheme="majorHAnsi" w:eastAsia="Times New Roman" w:hAnsiTheme="majorHAnsi" w:cs="Times New Roman"/>
          <w:sz w:val="24"/>
          <w:szCs w:val="24"/>
        </w:rPr>
        <w:t>best practice through regular professional dialogue, lesson observation, work scrutiny and appra</w:t>
      </w:r>
      <w:r w:rsidR="00DC13AC" w:rsidRPr="00A108FA">
        <w:rPr>
          <w:rFonts w:asciiTheme="majorHAnsi" w:eastAsia="Times New Roman" w:hAnsiTheme="majorHAnsi" w:cs="Times New Roman"/>
          <w:sz w:val="24"/>
          <w:szCs w:val="24"/>
        </w:rPr>
        <w:t>is</w:t>
      </w:r>
      <w:r w:rsidR="00394162" w:rsidRPr="00A108FA">
        <w:rPr>
          <w:rFonts w:asciiTheme="majorHAnsi" w:eastAsia="Times New Roman" w:hAnsiTheme="majorHAnsi" w:cs="Times New Roman"/>
          <w:sz w:val="24"/>
          <w:szCs w:val="24"/>
        </w:rPr>
        <w:t xml:space="preserve">al. </w:t>
      </w:r>
    </w:p>
    <w:p w:rsidR="00022627" w:rsidRPr="00022627" w:rsidRDefault="00DC13AC" w:rsidP="00022627">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sidRPr="00A108FA">
        <w:rPr>
          <w:rFonts w:asciiTheme="majorHAnsi" w:eastAsia="Times New Roman" w:hAnsiTheme="majorHAnsi" w:cs="Times New Roman"/>
          <w:sz w:val="24"/>
          <w:szCs w:val="24"/>
        </w:rPr>
        <w:t xml:space="preserve">Faculty Chairs </w:t>
      </w:r>
      <w:r w:rsidR="00954159" w:rsidRPr="00A108FA">
        <w:rPr>
          <w:rFonts w:asciiTheme="majorHAnsi" w:eastAsia="Times New Roman" w:hAnsiTheme="majorHAnsi" w:cs="Times New Roman"/>
          <w:sz w:val="24"/>
          <w:szCs w:val="24"/>
        </w:rPr>
        <w:t xml:space="preserve">are responsible for </w:t>
      </w:r>
      <w:r w:rsidR="009B0307">
        <w:rPr>
          <w:rFonts w:asciiTheme="majorHAnsi" w:eastAsia="Times New Roman" w:hAnsiTheme="majorHAnsi" w:cs="Times New Roman"/>
          <w:sz w:val="24"/>
          <w:szCs w:val="24"/>
        </w:rPr>
        <w:t xml:space="preserve">supporting </w:t>
      </w:r>
      <w:r w:rsidR="00954159" w:rsidRPr="00A108FA">
        <w:rPr>
          <w:rFonts w:asciiTheme="majorHAnsi" w:eastAsia="Times New Roman" w:hAnsiTheme="majorHAnsi" w:cs="Times New Roman"/>
          <w:sz w:val="24"/>
          <w:szCs w:val="24"/>
        </w:rPr>
        <w:t>Heads of Department (</w:t>
      </w:r>
      <w:proofErr w:type="spellStart"/>
      <w:r w:rsidR="00954159" w:rsidRPr="00A108FA">
        <w:rPr>
          <w:rFonts w:asciiTheme="majorHAnsi" w:eastAsia="Times New Roman" w:hAnsiTheme="majorHAnsi" w:cs="Times New Roman"/>
          <w:sz w:val="24"/>
          <w:szCs w:val="24"/>
        </w:rPr>
        <w:t>HoDs</w:t>
      </w:r>
      <w:proofErr w:type="spellEnd"/>
      <w:r w:rsidR="00954159" w:rsidRPr="00A108FA">
        <w:rPr>
          <w:rFonts w:asciiTheme="majorHAnsi" w:eastAsia="Times New Roman" w:hAnsiTheme="majorHAnsi" w:cs="Times New Roman"/>
          <w:sz w:val="24"/>
          <w:szCs w:val="24"/>
        </w:rPr>
        <w:t>) within the</w:t>
      </w:r>
      <w:r w:rsidR="009B0307">
        <w:rPr>
          <w:rFonts w:asciiTheme="majorHAnsi" w:eastAsia="Times New Roman" w:hAnsiTheme="majorHAnsi" w:cs="Times New Roman"/>
          <w:sz w:val="24"/>
          <w:szCs w:val="24"/>
        </w:rPr>
        <w:t>ir Faculty to</w:t>
      </w:r>
      <w:r w:rsidR="00954159" w:rsidRPr="00A108FA">
        <w:rPr>
          <w:rFonts w:asciiTheme="majorHAnsi" w:eastAsia="Times New Roman" w:hAnsiTheme="majorHAnsi" w:cs="Times New Roman"/>
          <w:sz w:val="24"/>
          <w:szCs w:val="24"/>
        </w:rPr>
        <w:t xml:space="preserve"> promote the highest standards </w:t>
      </w:r>
      <w:r w:rsidR="00DB6BB2" w:rsidRPr="00A108FA">
        <w:rPr>
          <w:rFonts w:asciiTheme="majorHAnsi" w:eastAsia="Times New Roman" w:hAnsiTheme="majorHAnsi" w:cs="Times New Roman"/>
          <w:sz w:val="24"/>
          <w:szCs w:val="24"/>
        </w:rPr>
        <w:t>of teaching</w:t>
      </w:r>
      <w:r w:rsidR="00954159" w:rsidRPr="00A108FA">
        <w:rPr>
          <w:rFonts w:asciiTheme="majorHAnsi" w:eastAsia="Times New Roman" w:hAnsiTheme="majorHAnsi" w:cs="Times New Roman"/>
          <w:sz w:val="24"/>
          <w:szCs w:val="24"/>
        </w:rPr>
        <w:t xml:space="preserve"> and learning within the Faculty</w:t>
      </w:r>
      <w:r w:rsidR="00216B00">
        <w:rPr>
          <w:rFonts w:asciiTheme="majorHAnsi" w:eastAsia="Times New Roman" w:hAnsiTheme="majorHAnsi" w:cs="Times New Roman"/>
          <w:sz w:val="24"/>
          <w:szCs w:val="24"/>
        </w:rPr>
        <w:t>,</w:t>
      </w:r>
      <w:r w:rsidR="00954159" w:rsidRPr="00A108FA">
        <w:rPr>
          <w:rFonts w:asciiTheme="majorHAnsi" w:eastAsia="Times New Roman" w:hAnsiTheme="majorHAnsi" w:cs="Times New Roman"/>
          <w:sz w:val="24"/>
          <w:szCs w:val="24"/>
        </w:rPr>
        <w:t xml:space="preserve"> and provide supportive line-management of </w:t>
      </w:r>
      <w:proofErr w:type="spellStart"/>
      <w:r w:rsidR="00954159" w:rsidRPr="00A108FA">
        <w:rPr>
          <w:rFonts w:asciiTheme="majorHAnsi" w:eastAsia="Times New Roman" w:hAnsiTheme="majorHAnsi" w:cs="Times New Roman"/>
          <w:sz w:val="24"/>
          <w:szCs w:val="24"/>
        </w:rPr>
        <w:t>HoDs</w:t>
      </w:r>
      <w:proofErr w:type="spellEnd"/>
      <w:r w:rsidR="00954159" w:rsidRPr="00A108FA">
        <w:rPr>
          <w:rFonts w:asciiTheme="majorHAnsi" w:eastAsia="Times New Roman" w:hAnsiTheme="majorHAnsi" w:cs="Times New Roman"/>
          <w:sz w:val="24"/>
          <w:szCs w:val="24"/>
        </w:rPr>
        <w:t xml:space="preserve"> within their Faculty. </w:t>
      </w:r>
    </w:p>
    <w:p w:rsidR="00A108FA" w:rsidRPr="00DA2440" w:rsidRDefault="00A108FA" w:rsidP="00A108FA">
      <w:pPr>
        <w:keepNext/>
        <w:spacing w:before="240" w:after="60" w:line="240" w:lineRule="auto"/>
        <w:jc w:val="both"/>
        <w:outlineLvl w:val="0"/>
        <w:rPr>
          <w:rFonts w:asciiTheme="majorHAnsi" w:eastAsia="Times New Roman" w:hAnsiTheme="majorHAnsi" w:cs="Times New Roman"/>
          <w:b/>
          <w:sz w:val="24"/>
          <w:szCs w:val="24"/>
        </w:rPr>
      </w:pPr>
      <w:r w:rsidRPr="00DA2440">
        <w:rPr>
          <w:rFonts w:asciiTheme="majorHAnsi" w:eastAsia="Times New Roman" w:hAnsiTheme="majorHAnsi" w:cs="Times New Roman"/>
          <w:b/>
          <w:sz w:val="24"/>
          <w:szCs w:val="24"/>
        </w:rPr>
        <w:t>Preparatory School</w:t>
      </w:r>
    </w:p>
    <w:p w:rsidR="00AD4181" w:rsidRPr="00A108FA" w:rsidRDefault="00AD4181" w:rsidP="00AD4181">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sidRPr="00A108FA">
        <w:rPr>
          <w:rFonts w:asciiTheme="majorHAnsi" w:eastAsia="Times New Roman" w:hAnsiTheme="majorHAnsi" w:cs="Times New Roman"/>
          <w:sz w:val="24"/>
          <w:szCs w:val="24"/>
        </w:rPr>
        <w:t xml:space="preserve">The responsibility for the implementation of this policy on a lesson-to-lesson basis lies with individual teachers. </w:t>
      </w:r>
    </w:p>
    <w:p w:rsidR="00AD4181" w:rsidRPr="00A108FA" w:rsidRDefault="00AD4181" w:rsidP="00AD4181">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Head </w:t>
      </w:r>
      <w:r w:rsidR="007505BC">
        <w:rPr>
          <w:rFonts w:asciiTheme="majorHAnsi" w:eastAsia="Times New Roman" w:hAnsiTheme="majorHAnsi" w:cs="Times New Roman"/>
          <w:sz w:val="24"/>
          <w:szCs w:val="24"/>
        </w:rPr>
        <w:t xml:space="preserve">and Deputy </w:t>
      </w:r>
      <w:r>
        <w:rPr>
          <w:rFonts w:asciiTheme="majorHAnsi" w:eastAsia="Times New Roman" w:hAnsiTheme="majorHAnsi" w:cs="Times New Roman"/>
          <w:sz w:val="24"/>
          <w:szCs w:val="24"/>
        </w:rPr>
        <w:t>of the Preparatory School, assisted by the i</w:t>
      </w:r>
      <w:r w:rsidR="00D83AB8">
        <w:rPr>
          <w:rFonts w:asciiTheme="majorHAnsi" w:eastAsia="Times New Roman" w:hAnsiTheme="majorHAnsi" w:cs="Times New Roman"/>
          <w:sz w:val="24"/>
          <w:szCs w:val="24"/>
        </w:rPr>
        <w:t>ndividual subject leaders</w:t>
      </w:r>
      <w:r>
        <w:rPr>
          <w:rFonts w:asciiTheme="majorHAnsi" w:eastAsia="Times New Roman" w:hAnsiTheme="majorHAnsi" w:cs="Times New Roman"/>
          <w:sz w:val="24"/>
          <w:szCs w:val="24"/>
        </w:rPr>
        <w:t xml:space="preserve"> </w:t>
      </w:r>
      <w:r w:rsidRPr="00A108FA">
        <w:rPr>
          <w:rFonts w:asciiTheme="majorHAnsi" w:eastAsia="Times New Roman" w:hAnsiTheme="majorHAnsi" w:cs="Times New Roman"/>
          <w:sz w:val="24"/>
          <w:szCs w:val="24"/>
        </w:rPr>
        <w:t>play</w:t>
      </w:r>
      <w:r>
        <w:rPr>
          <w:rFonts w:asciiTheme="majorHAnsi" w:eastAsia="Times New Roman" w:hAnsiTheme="majorHAnsi" w:cs="Times New Roman"/>
          <w:sz w:val="24"/>
          <w:szCs w:val="24"/>
        </w:rPr>
        <w:t>s</w:t>
      </w:r>
      <w:r w:rsidRPr="00A108FA">
        <w:rPr>
          <w:rFonts w:asciiTheme="majorHAnsi" w:eastAsia="Times New Roman" w:hAnsiTheme="majorHAnsi" w:cs="Times New Roman"/>
          <w:sz w:val="24"/>
          <w:szCs w:val="24"/>
        </w:rPr>
        <w:t xml:space="preserve"> a key role in the monitoring of te</w:t>
      </w:r>
      <w:r>
        <w:rPr>
          <w:rFonts w:asciiTheme="majorHAnsi" w:eastAsia="Times New Roman" w:hAnsiTheme="majorHAnsi" w:cs="Times New Roman"/>
          <w:sz w:val="24"/>
          <w:szCs w:val="24"/>
        </w:rPr>
        <w:t>aching and learning within each</w:t>
      </w:r>
      <w:r w:rsidR="00216B00">
        <w:rPr>
          <w:rFonts w:asciiTheme="majorHAnsi" w:eastAsia="Times New Roman" w:hAnsiTheme="majorHAnsi" w:cs="Times New Roman"/>
          <w:sz w:val="24"/>
          <w:szCs w:val="24"/>
        </w:rPr>
        <w:t xml:space="preserve"> subject area</w:t>
      </w:r>
      <w:r w:rsidRPr="00A108FA">
        <w:rPr>
          <w:rFonts w:asciiTheme="majorHAnsi" w:eastAsia="Times New Roman" w:hAnsiTheme="majorHAnsi" w:cs="Times New Roman"/>
          <w:sz w:val="24"/>
          <w:szCs w:val="24"/>
        </w:rPr>
        <w:t xml:space="preserve">, promoting and facilitating best practice through regular professional dialogue, lesson observation, work scrutiny and appraisal. </w:t>
      </w:r>
    </w:p>
    <w:p w:rsidR="00AD4181" w:rsidRPr="00A108FA" w:rsidRDefault="00AD4181" w:rsidP="00AD4181">
      <w:pPr>
        <w:pStyle w:val="ListParagraph"/>
        <w:keepNext/>
        <w:numPr>
          <w:ilvl w:val="0"/>
          <w:numId w:val="6"/>
        </w:numPr>
        <w:spacing w:before="240" w:after="60" w:line="240" w:lineRule="auto"/>
        <w:jc w:val="both"/>
        <w:outlineLvl w:val="0"/>
        <w:rPr>
          <w:rFonts w:asciiTheme="majorHAnsi" w:eastAsia="Times New Roman" w:hAnsiTheme="majorHAnsi" w:cs="Times New Roman"/>
          <w:sz w:val="24"/>
          <w:szCs w:val="24"/>
        </w:rPr>
      </w:pPr>
      <w:r>
        <w:rPr>
          <w:rFonts w:asciiTheme="majorHAnsi" w:eastAsia="Times New Roman" w:hAnsiTheme="majorHAnsi" w:cs="Times New Roman"/>
          <w:sz w:val="24"/>
          <w:szCs w:val="24"/>
        </w:rPr>
        <w:t>The Head of the Preparatory School is</w:t>
      </w:r>
      <w:r w:rsidRPr="00A108FA">
        <w:rPr>
          <w:rFonts w:asciiTheme="majorHAnsi" w:eastAsia="Times New Roman" w:hAnsiTheme="majorHAnsi" w:cs="Times New Roman"/>
          <w:sz w:val="24"/>
          <w:szCs w:val="24"/>
        </w:rPr>
        <w:t xml:space="preserve"> responsible for the </w:t>
      </w:r>
      <w:r w:rsidR="00216B00">
        <w:rPr>
          <w:rFonts w:asciiTheme="majorHAnsi" w:eastAsia="Times New Roman" w:hAnsiTheme="majorHAnsi" w:cs="Times New Roman"/>
          <w:sz w:val="24"/>
          <w:szCs w:val="24"/>
        </w:rPr>
        <w:t xml:space="preserve">effective and efficient </w:t>
      </w:r>
      <w:r w:rsidRPr="00A108FA">
        <w:rPr>
          <w:rFonts w:asciiTheme="majorHAnsi" w:eastAsia="Times New Roman" w:hAnsiTheme="majorHAnsi" w:cs="Times New Roman"/>
          <w:sz w:val="24"/>
          <w:szCs w:val="24"/>
        </w:rPr>
        <w:t xml:space="preserve">appraisal of the </w:t>
      </w:r>
      <w:r>
        <w:rPr>
          <w:rFonts w:asciiTheme="majorHAnsi" w:eastAsia="Times New Roman" w:hAnsiTheme="majorHAnsi" w:cs="Times New Roman"/>
          <w:sz w:val="24"/>
          <w:szCs w:val="24"/>
        </w:rPr>
        <w:t>teaching staff to</w:t>
      </w:r>
      <w:r w:rsidRPr="00A108FA">
        <w:rPr>
          <w:rFonts w:asciiTheme="majorHAnsi" w:eastAsia="Times New Roman" w:hAnsiTheme="majorHAnsi" w:cs="Times New Roman"/>
          <w:sz w:val="24"/>
          <w:szCs w:val="24"/>
        </w:rPr>
        <w:t xml:space="preserve"> promote the highest standards of teaching</w:t>
      </w:r>
      <w:r>
        <w:rPr>
          <w:rFonts w:asciiTheme="majorHAnsi" w:eastAsia="Times New Roman" w:hAnsiTheme="majorHAnsi" w:cs="Times New Roman"/>
          <w:sz w:val="24"/>
          <w:szCs w:val="24"/>
        </w:rPr>
        <w:t xml:space="preserve"> and learning within the Preparatory School.</w:t>
      </w:r>
    </w:p>
    <w:p w:rsidR="0069586A" w:rsidRDefault="0069586A" w:rsidP="0069586A">
      <w:pPr>
        <w:keepNext/>
        <w:spacing w:before="240" w:after="60" w:line="240" w:lineRule="auto"/>
        <w:jc w:val="both"/>
        <w:outlineLvl w:val="0"/>
        <w:rPr>
          <w:rFonts w:asciiTheme="majorHAnsi" w:eastAsia="Times New Roman" w:hAnsiTheme="majorHAnsi" w:cs="Times New Roman"/>
          <w:b/>
          <w:kern w:val="28"/>
          <w:sz w:val="24"/>
          <w:szCs w:val="24"/>
        </w:rPr>
      </w:pPr>
      <w:r w:rsidRPr="00A108FA">
        <w:rPr>
          <w:rFonts w:asciiTheme="majorHAnsi" w:eastAsia="Times New Roman" w:hAnsiTheme="majorHAnsi" w:cs="Times New Roman"/>
          <w:b/>
          <w:kern w:val="28"/>
          <w:sz w:val="24"/>
          <w:szCs w:val="24"/>
        </w:rPr>
        <w:t>Implementation</w:t>
      </w:r>
    </w:p>
    <w:p w:rsidR="00A108FA" w:rsidRPr="00A108FA" w:rsidRDefault="00A108FA" w:rsidP="0069586A">
      <w:pPr>
        <w:keepNext/>
        <w:spacing w:before="240" w:after="60" w:line="240" w:lineRule="auto"/>
        <w:jc w:val="both"/>
        <w:outlineLvl w:val="0"/>
        <w:rPr>
          <w:rFonts w:asciiTheme="majorHAnsi" w:eastAsia="Times New Roman" w:hAnsiTheme="majorHAnsi" w:cs="Times New Roman"/>
          <w:b/>
          <w:kern w:val="28"/>
          <w:sz w:val="24"/>
          <w:szCs w:val="24"/>
        </w:rPr>
      </w:pPr>
      <w:r>
        <w:rPr>
          <w:rFonts w:asciiTheme="majorHAnsi" w:eastAsia="Times New Roman" w:hAnsiTheme="majorHAnsi" w:cs="Times New Roman"/>
          <w:b/>
          <w:kern w:val="28"/>
          <w:sz w:val="24"/>
          <w:szCs w:val="24"/>
        </w:rPr>
        <w:t>Senior School</w:t>
      </w:r>
    </w:p>
    <w:p w:rsidR="00275470" w:rsidRPr="00A108FA" w:rsidRDefault="00973586" w:rsidP="001F0135">
      <w:pPr>
        <w:spacing w:after="0" w:line="240" w:lineRule="auto"/>
        <w:rPr>
          <w:rFonts w:asciiTheme="majorHAnsi" w:eastAsia="Calibri" w:hAnsiTheme="majorHAnsi" w:cs="Times New Roman"/>
          <w:b/>
          <w:sz w:val="24"/>
          <w:szCs w:val="24"/>
        </w:rPr>
      </w:pPr>
      <w:r>
        <w:rPr>
          <w:rFonts w:asciiTheme="majorHAnsi" w:eastAsia="Calibri" w:hAnsiTheme="majorHAnsi" w:cs="Times New Roman"/>
          <w:b/>
          <w:sz w:val="24"/>
          <w:szCs w:val="24"/>
        </w:rPr>
        <w:t>E</w:t>
      </w:r>
      <w:r w:rsidR="00275470" w:rsidRPr="00A108FA">
        <w:rPr>
          <w:rFonts w:asciiTheme="majorHAnsi" w:eastAsia="Calibri" w:hAnsiTheme="majorHAnsi" w:cs="Times New Roman"/>
          <w:b/>
          <w:sz w:val="24"/>
          <w:szCs w:val="24"/>
        </w:rPr>
        <w:t xml:space="preserve">xcellent </w:t>
      </w:r>
      <w:r>
        <w:rPr>
          <w:rFonts w:asciiTheme="majorHAnsi" w:eastAsia="Calibri" w:hAnsiTheme="majorHAnsi" w:cs="Times New Roman"/>
          <w:b/>
          <w:sz w:val="24"/>
          <w:szCs w:val="24"/>
        </w:rPr>
        <w:t xml:space="preserve">practice </w:t>
      </w:r>
      <w:r w:rsidR="001F0135" w:rsidRPr="00A108FA">
        <w:rPr>
          <w:rFonts w:asciiTheme="majorHAnsi" w:eastAsia="Calibri" w:hAnsiTheme="majorHAnsi" w:cs="Times New Roman"/>
          <w:b/>
          <w:sz w:val="24"/>
          <w:szCs w:val="24"/>
        </w:rPr>
        <w:t>is likely to include:</w:t>
      </w:r>
    </w:p>
    <w:p w:rsidR="00275470" w:rsidRPr="00A108FA" w:rsidRDefault="00275470" w:rsidP="00275470">
      <w:pPr>
        <w:spacing w:after="0" w:line="240" w:lineRule="auto"/>
        <w:rPr>
          <w:rFonts w:asciiTheme="majorHAnsi" w:eastAsia="Calibri" w:hAnsiTheme="majorHAnsi" w:cs="Times New Roman"/>
          <w:sz w:val="24"/>
          <w:szCs w:val="24"/>
        </w:rPr>
      </w:pPr>
    </w:p>
    <w:p w:rsidR="00E96686" w:rsidRPr="00A108FA" w:rsidRDefault="001F0135" w:rsidP="001F0135">
      <w:pPr>
        <w:pStyle w:val="ListParagraph"/>
        <w:numPr>
          <w:ilvl w:val="0"/>
          <w:numId w:val="4"/>
        </w:numPr>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Reference to d</w:t>
      </w:r>
      <w:r w:rsidR="001B3EC7" w:rsidRPr="00A108FA">
        <w:rPr>
          <w:rFonts w:asciiTheme="majorHAnsi" w:eastAsia="Calibri" w:hAnsiTheme="majorHAnsi" w:cs="Times New Roman"/>
          <w:sz w:val="24"/>
          <w:szCs w:val="24"/>
        </w:rPr>
        <w:t>etailed s</w:t>
      </w:r>
      <w:r w:rsidR="00E96686" w:rsidRPr="00A108FA">
        <w:rPr>
          <w:rFonts w:asciiTheme="majorHAnsi" w:eastAsia="Calibri" w:hAnsiTheme="majorHAnsi" w:cs="Times New Roman"/>
          <w:sz w:val="24"/>
          <w:szCs w:val="24"/>
        </w:rPr>
        <w:t xml:space="preserve">chemes of </w:t>
      </w:r>
      <w:r w:rsidR="001B3EC7" w:rsidRPr="00A108FA">
        <w:rPr>
          <w:rFonts w:asciiTheme="majorHAnsi" w:eastAsia="Calibri" w:hAnsiTheme="majorHAnsi" w:cs="Times New Roman"/>
          <w:sz w:val="24"/>
          <w:szCs w:val="24"/>
        </w:rPr>
        <w:t>w</w:t>
      </w:r>
      <w:r w:rsidR="00E96686" w:rsidRPr="00A108FA">
        <w:rPr>
          <w:rFonts w:asciiTheme="majorHAnsi" w:eastAsia="Calibri" w:hAnsiTheme="majorHAnsi" w:cs="Times New Roman"/>
          <w:sz w:val="24"/>
          <w:szCs w:val="24"/>
        </w:rPr>
        <w:t>ork or lessons that have been planned</w:t>
      </w:r>
      <w:r w:rsidR="001B3EC7" w:rsidRPr="00A108FA">
        <w:rPr>
          <w:rFonts w:asciiTheme="majorHAnsi" w:eastAsia="Calibri" w:hAnsiTheme="majorHAnsi" w:cs="Times New Roman"/>
          <w:sz w:val="24"/>
          <w:szCs w:val="24"/>
        </w:rPr>
        <w:t xml:space="preserve"> to include</w:t>
      </w:r>
      <w:r w:rsidR="00E96686" w:rsidRPr="00A108FA">
        <w:rPr>
          <w:rFonts w:asciiTheme="majorHAnsi" w:eastAsia="Calibri" w:hAnsiTheme="majorHAnsi" w:cs="Times New Roman"/>
          <w:sz w:val="24"/>
          <w:szCs w:val="24"/>
        </w:rPr>
        <w:t xml:space="preserve"> a variety of </w:t>
      </w:r>
      <w:r w:rsidR="001B3EC7" w:rsidRPr="00A108FA">
        <w:rPr>
          <w:rFonts w:asciiTheme="majorHAnsi" w:eastAsia="Calibri" w:hAnsiTheme="majorHAnsi" w:cs="Times New Roman"/>
          <w:sz w:val="24"/>
          <w:szCs w:val="24"/>
        </w:rPr>
        <w:t xml:space="preserve">relevant </w:t>
      </w:r>
      <w:r w:rsidR="00E96686" w:rsidRPr="00A108FA">
        <w:rPr>
          <w:rFonts w:asciiTheme="majorHAnsi" w:eastAsia="Calibri" w:hAnsiTheme="majorHAnsi" w:cs="Times New Roman"/>
          <w:sz w:val="24"/>
          <w:szCs w:val="24"/>
        </w:rPr>
        <w:t>tasks</w:t>
      </w:r>
      <w:r w:rsidR="00730789" w:rsidRPr="00A108FA">
        <w:rPr>
          <w:rFonts w:asciiTheme="majorHAnsi" w:eastAsia="Calibri" w:hAnsiTheme="majorHAnsi" w:cs="Times New Roman"/>
          <w:sz w:val="24"/>
          <w:szCs w:val="24"/>
        </w:rPr>
        <w:t>. This</w:t>
      </w:r>
      <w:r w:rsidR="001B3EC7" w:rsidRPr="00A108FA">
        <w:rPr>
          <w:rFonts w:asciiTheme="majorHAnsi" w:eastAsia="Calibri" w:hAnsiTheme="majorHAnsi" w:cs="Times New Roman"/>
          <w:sz w:val="24"/>
          <w:szCs w:val="24"/>
        </w:rPr>
        <w:t xml:space="preserve"> </w:t>
      </w:r>
      <w:r w:rsidR="00DA2440">
        <w:rPr>
          <w:rFonts w:asciiTheme="majorHAnsi" w:eastAsia="Calibri" w:hAnsiTheme="majorHAnsi" w:cs="Times New Roman"/>
          <w:b/>
          <w:sz w:val="24"/>
          <w:szCs w:val="24"/>
        </w:rPr>
        <w:t>should</w:t>
      </w:r>
      <w:r w:rsidR="001B3EC7" w:rsidRPr="00A108FA">
        <w:rPr>
          <w:rFonts w:asciiTheme="majorHAnsi" w:eastAsia="Calibri" w:hAnsiTheme="majorHAnsi" w:cs="Times New Roman"/>
          <w:b/>
          <w:sz w:val="24"/>
          <w:szCs w:val="24"/>
        </w:rPr>
        <w:t xml:space="preserve"> </w:t>
      </w:r>
      <w:r w:rsidR="001B3EC7" w:rsidRPr="00A108FA">
        <w:rPr>
          <w:rFonts w:asciiTheme="majorHAnsi" w:eastAsia="Calibri" w:hAnsiTheme="majorHAnsi" w:cs="Times New Roman"/>
          <w:sz w:val="24"/>
          <w:szCs w:val="24"/>
        </w:rPr>
        <w:t xml:space="preserve">include </w:t>
      </w:r>
      <w:r w:rsidR="00E96686" w:rsidRPr="00A108FA">
        <w:rPr>
          <w:rFonts w:asciiTheme="majorHAnsi" w:eastAsia="Calibri" w:hAnsiTheme="majorHAnsi" w:cs="Times New Roman"/>
          <w:sz w:val="24"/>
          <w:szCs w:val="24"/>
        </w:rPr>
        <w:t>opportunities for independent</w:t>
      </w:r>
      <w:r w:rsidR="001B3EC7" w:rsidRPr="00A108FA">
        <w:rPr>
          <w:rFonts w:asciiTheme="majorHAnsi" w:eastAsia="Calibri" w:hAnsiTheme="majorHAnsi" w:cs="Times New Roman"/>
          <w:sz w:val="24"/>
          <w:szCs w:val="24"/>
        </w:rPr>
        <w:t xml:space="preserve"> thinking, questioning, collabora</w:t>
      </w:r>
      <w:r w:rsidRPr="00A108FA">
        <w:rPr>
          <w:rFonts w:asciiTheme="majorHAnsi" w:eastAsia="Calibri" w:hAnsiTheme="majorHAnsi" w:cs="Times New Roman"/>
          <w:sz w:val="24"/>
          <w:szCs w:val="24"/>
        </w:rPr>
        <w:t>tion</w:t>
      </w:r>
      <w:r w:rsidR="001B3EC7" w:rsidRPr="00A108FA">
        <w:rPr>
          <w:rFonts w:asciiTheme="majorHAnsi" w:eastAsia="Calibri" w:hAnsiTheme="majorHAnsi" w:cs="Times New Roman"/>
          <w:sz w:val="24"/>
          <w:szCs w:val="24"/>
        </w:rPr>
        <w:t>, use of ICT</w:t>
      </w:r>
      <w:r w:rsidRPr="00A108FA">
        <w:rPr>
          <w:rFonts w:asciiTheme="majorHAnsi" w:eastAsia="Calibri" w:hAnsiTheme="majorHAnsi" w:cs="Times New Roman"/>
          <w:sz w:val="24"/>
          <w:szCs w:val="24"/>
        </w:rPr>
        <w:t xml:space="preserve">, </w:t>
      </w:r>
      <w:r w:rsidR="00730789" w:rsidRPr="00A108FA">
        <w:rPr>
          <w:rFonts w:asciiTheme="majorHAnsi" w:eastAsia="Calibri" w:hAnsiTheme="majorHAnsi" w:cs="Times New Roman"/>
          <w:sz w:val="24"/>
          <w:szCs w:val="24"/>
        </w:rPr>
        <w:t xml:space="preserve">and </w:t>
      </w:r>
      <w:r w:rsidR="001B3EC7" w:rsidRPr="00A108FA">
        <w:rPr>
          <w:rFonts w:asciiTheme="majorHAnsi" w:eastAsia="Calibri" w:hAnsiTheme="majorHAnsi" w:cs="Times New Roman"/>
          <w:sz w:val="24"/>
          <w:szCs w:val="24"/>
        </w:rPr>
        <w:t xml:space="preserve">opportunities for students to demonstrate progress in their learning </w:t>
      </w:r>
      <w:r w:rsidR="00730789" w:rsidRPr="00A108FA">
        <w:rPr>
          <w:rFonts w:asciiTheme="majorHAnsi" w:eastAsia="Calibri" w:hAnsiTheme="majorHAnsi" w:cs="Times New Roman"/>
          <w:sz w:val="24"/>
          <w:szCs w:val="24"/>
        </w:rPr>
        <w:t>and/</w:t>
      </w:r>
      <w:r w:rsidR="001B3EC7" w:rsidRPr="00A108FA">
        <w:rPr>
          <w:rFonts w:asciiTheme="majorHAnsi" w:eastAsia="Calibri" w:hAnsiTheme="majorHAnsi" w:cs="Times New Roman"/>
          <w:sz w:val="24"/>
          <w:szCs w:val="24"/>
        </w:rPr>
        <w:t xml:space="preserve">or </w:t>
      </w:r>
      <w:r w:rsidR="00730789" w:rsidRPr="00A108FA">
        <w:rPr>
          <w:rFonts w:asciiTheme="majorHAnsi" w:eastAsia="Calibri" w:hAnsiTheme="majorHAnsi" w:cs="Times New Roman"/>
          <w:sz w:val="24"/>
          <w:szCs w:val="24"/>
        </w:rPr>
        <w:t xml:space="preserve">new </w:t>
      </w:r>
      <w:r w:rsidR="001B3EC7" w:rsidRPr="00A108FA">
        <w:rPr>
          <w:rFonts w:asciiTheme="majorHAnsi" w:eastAsia="Calibri" w:hAnsiTheme="majorHAnsi" w:cs="Times New Roman"/>
          <w:sz w:val="24"/>
          <w:szCs w:val="24"/>
        </w:rPr>
        <w:t>skills</w:t>
      </w:r>
      <w:r w:rsidR="004622B6" w:rsidRPr="00A108FA">
        <w:rPr>
          <w:rFonts w:asciiTheme="majorHAnsi" w:eastAsia="Calibri" w:hAnsiTheme="majorHAnsi" w:cs="Times New Roman"/>
          <w:sz w:val="24"/>
          <w:szCs w:val="24"/>
        </w:rPr>
        <w:t>;</w:t>
      </w:r>
      <w:r w:rsidR="00E96686" w:rsidRPr="00A108FA">
        <w:rPr>
          <w:rFonts w:asciiTheme="majorHAnsi" w:eastAsia="Calibri" w:hAnsiTheme="majorHAnsi" w:cs="Times New Roman"/>
          <w:sz w:val="24"/>
          <w:szCs w:val="24"/>
        </w:rPr>
        <w:t xml:space="preserve">  </w:t>
      </w:r>
    </w:p>
    <w:p w:rsidR="00275470" w:rsidRPr="00A108FA" w:rsidRDefault="00275470" w:rsidP="001F0135">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 xml:space="preserve">Teacher </w:t>
      </w:r>
      <w:r w:rsidR="004622B6" w:rsidRPr="00A108FA">
        <w:rPr>
          <w:rFonts w:asciiTheme="majorHAnsi" w:eastAsia="Calibri" w:hAnsiTheme="majorHAnsi" w:cs="Times New Roman"/>
          <w:sz w:val="24"/>
          <w:szCs w:val="24"/>
        </w:rPr>
        <w:t xml:space="preserve">should </w:t>
      </w:r>
      <w:r w:rsidR="00216B00">
        <w:rPr>
          <w:rFonts w:asciiTheme="majorHAnsi" w:eastAsia="Calibri" w:hAnsiTheme="majorHAnsi" w:cs="Times New Roman"/>
          <w:sz w:val="24"/>
          <w:szCs w:val="24"/>
        </w:rPr>
        <w:t>arrive</w:t>
      </w:r>
      <w:r w:rsidRPr="00A108FA">
        <w:rPr>
          <w:rFonts w:asciiTheme="majorHAnsi" w:eastAsia="Calibri" w:hAnsiTheme="majorHAnsi" w:cs="Times New Roman"/>
          <w:sz w:val="24"/>
          <w:szCs w:val="24"/>
        </w:rPr>
        <w:t xml:space="preserve"> punctually </w:t>
      </w:r>
      <w:r w:rsidR="004622B6" w:rsidRPr="00A108FA">
        <w:rPr>
          <w:rFonts w:asciiTheme="majorHAnsi" w:eastAsia="Calibri" w:hAnsiTheme="majorHAnsi" w:cs="Times New Roman"/>
          <w:sz w:val="24"/>
          <w:szCs w:val="24"/>
        </w:rPr>
        <w:t>to all classes;</w:t>
      </w:r>
    </w:p>
    <w:p w:rsidR="00275470" w:rsidRDefault="00275470" w:rsidP="001F0135">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Lesson objective</w:t>
      </w:r>
      <w:r w:rsidR="00E96686" w:rsidRPr="00A108FA">
        <w:rPr>
          <w:rFonts w:asciiTheme="majorHAnsi" w:eastAsia="Calibri" w:hAnsiTheme="majorHAnsi" w:cs="Times New Roman"/>
          <w:sz w:val="24"/>
          <w:szCs w:val="24"/>
        </w:rPr>
        <w:t>s displayed/written</w:t>
      </w:r>
      <w:r w:rsidRPr="00A108FA">
        <w:rPr>
          <w:rFonts w:asciiTheme="majorHAnsi" w:eastAsia="Calibri" w:hAnsiTheme="majorHAnsi" w:cs="Times New Roman"/>
          <w:sz w:val="24"/>
          <w:szCs w:val="24"/>
        </w:rPr>
        <w:t xml:space="preserve"> on board and explained</w:t>
      </w:r>
      <w:r w:rsidR="00E96686" w:rsidRPr="00A108FA">
        <w:rPr>
          <w:rFonts w:asciiTheme="majorHAnsi" w:eastAsia="Calibri" w:hAnsiTheme="majorHAnsi" w:cs="Times New Roman"/>
          <w:sz w:val="24"/>
          <w:szCs w:val="24"/>
        </w:rPr>
        <w:t xml:space="preserve"> (where appropriate)</w:t>
      </w:r>
      <w:r w:rsidR="004622B6" w:rsidRPr="00A108FA">
        <w:rPr>
          <w:rFonts w:asciiTheme="majorHAnsi" w:eastAsia="Calibri" w:hAnsiTheme="majorHAnsi" w:cs="Times New Roman"/>
          <w:sz w:val="24"/>
          <w:szCs w:val="24"/>
        </w:rPr>
        <w:t>;</w:t>
      </w:r>
      <w:r w:rsidRPr="00A108FA">
        <w:rPr>
          <w:rFonts w:asciiTheme="majorHAnsi" w:eastAsia="Calibri" w:hAnsiTheme="majorHAnsi" w:cs="Times New Roman"/>
          <w:sz w:val="24"/>
          <w:szCs w:val="24"/>
        </w:rPr>
        <w:t xml:space="preserve"> </w:t>
      </w:r>
    </w:p>
    <w:p w:rsidR="00973586" w:rsidRDefault="00973586" w:rsidP="00973586">
      <w:pPr>
        <w:pStyle w:val="ListParagraph"/>
        <w:numPr>
          <w:ilvl w:val="0"/>
          <w:numId w:val="4"/>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Success criteria is given to pupils when setting tasks for assessment providing:</w:t>
      </w:r>
    </w:p>
    <w:p w:rsidR="00973586" w:rsidRDefault="00973586" w:rsidP="00973586">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Opportunities for Assessment for Learning</w:t>
      </w:r>
    </w:p>
    <w:p w:rsidR="00973586" w:rsidRDefault="00973586" w:rsidP="00973586">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Time</w:t>
      </w:r>
      <w:r w:rsidRPr="00DA2440">
        <w:rPr>
          <w:rFonts w:asciiTheme="majorHAnsi" w:eastAsia="Calibri" w:hAnsiTheme="majorHAnsi" w:cs="Times New Roman"/>
          <w:sz w:val="24"/>
          <w:szCs w:val="24"/>
        </w:rPr>
        <w:t xml:space="preserve"> for pupil </w:t>
      </w:r>
      <w:r w:rsidRPr="00DA2440">
        <w:rPr>
          <w:rFonts w:asciiTheme="majorHAnsi" w:eastAsia="Calibri" w:hAnsiTheme="majorHAnsi" w:cs="Times New Roman"/>
          <w:b/>
          <w:sz w:val="24"/>
          <w:szCs w:val="24"/>
        </w:rPr>
        <w:t>reflection and correction</w:t>
      </w:r>
      <w:r>
        <w:rPr>
          <w:rFonts w:asciiTheme="majorHAnsi" w:eastAsia="Calibri" w:hAnsiTheme="majorHAnsi" w:cs="Times New Roman"/>
          <w:sz w:val="24"/>
          <w:szCs w:val="24"/>
        </w:rPr>
        <w:t>,</w:t>
      </w:r>
    </w:p>
    <w:p w:rsidR="00973586" w:rsidRDefault="00973586" w:rsidP="00973586">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Verbal feedback</w:t>
      </w:r>
    </w:p>
    <w:p w:rsidR="00973586" w:rsidRPr="00973586" w:rsidRDefault="00973586" w:rsidP="00973586">
      <w:pPr>
        <w:pStyle w:val="ListParagraph"/>
        <w:numPr>
          <w:ilvl w:val="0"/>
          <w:numId w:val="8"/>
        </w:numPr>
        <w:spacing w:after="0" w:line="240" w:lineRule="auto"/>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Targets setting and regularly review of targets.</w:t>
      </w:r>
      <w:r w:rsidR="00E5501F">
        <w:rPr>
          <w:rFonts w:asciiTheme="majorHAnsi" w:eastAsia="Calibri" w:hAnsiTheme="majorHAnsi" w:cs="Times New Roman"/>
          <w:sz w:val="24"/>
          <w:szCs w:val="24"/>
        </w:rPr>
        <w:t xml:space="preserve"> </w:t>
      </w:r>
      <w:r w:rsidRPr="00973586">
        <w:rPr>
          <w:rFonts w:asciiTheme="majorHAnsi" w:eastAsia="Calibri" w:hAnsiTheme="majorHAnsi" w:cs="Times New Roman"/>
          <w:sz w:val="24"/>
          <w:szCs w:val="24"/>
        </w:rPr>
        <w:t>Opportunities for peer and self- assessment with use of stickers/ stamps/ house points and teacher’s written comment to praise good work and chart next steps for individual pupil progress;</w:t>
      </w:r>
    </w:p>
    <w:p w:rsidR="00275470" w:rsidRDefault="00E96686" w:rsidP="001F0135">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An engaging starter activity, f</w:t>
      </w:r>
      <w:r w:rsidR="00275470" w:rsidRPr="00A108FA">
        <w:rPr>
          <w:rFonts w:asciiTheme="majorHAnsi" w:eastAsia="Calibri" w:hAnsiTheme="majorHAnsi" w:cs="Times New Roman"/>
          <w:sz w:val="24"/>
          <w:szCs w:val="24"/>
        </w:rPr>
        <w:t xml:space="preserve">ocused and challenging </w:t>
      </w:r>
      <w:r w:rsidRPr="00A108FA">
        <w:rPr>
          <w:rFonts w:asciiTheme="majorHAnsi" w:eastAsia="Calibri" w:hAnsiTheme="majorHAnsi" w:cs="Times New Roman"/>
          <w:sz w:val="24"/>
          <w:szCs w:val="24"/>
        </w:rPr>
        <w:t>main</w:t>
      </w:r>
      <w:r w:rsidR="00275470" w:rsidRPr="00A108FA">
        <w:rPr>
          <w:rFonts w:asciiTheme="majorHAnsi" w:eastAsia="Calibri" w:hAnsiTheme="majorHAnsi" w:cs="Times New Roman"/>
          <w:sz w:val="24"/>
          <w:szCs w:val="24"/>
        </w:rPr>
        <w:t xml:space="preserve"> </w:t>
      </w:r>
      <w:r w:rsidRPr="00A108FA">
        <w:rPr>
          <w:rFonts w:asciiTheme="majorHAnsi" w:eastAsia="Calibri" w:hAnsiTheme="majorHAnsi" w:cs="Times New Roman"/>
          <w:sz w:val="24"/>
          <w:szCs w:val="24"/>
        </w:rPr>
        <w:t>content, h</w:t>
      </w:r>
      <w:r w:rsidR="00275470" w:rsidRPr="00A108FA">
        <w:rPr>
          <w:rFonts w:asciiTheme="majorHAnsi" w:eastAsia="Calibri" w:hAnsiTheme="majorHAnsi" w:cs="Times New Roman"/>
          <w:sz w:val="24"/>
          <w:szCs w:val="24"/>
        </w:rPr>
        <w:t>omework set in good time</w:t>
      </w:r>
      <w:r w:rsidR="00216B00">
        <w:rPr>
          <w:rFonts w:asciiTheme="majorHAnsi" w:eastAsia="Calibri" w:hAnsiTheme="majorHAnsi" w:cs="Times New Roman"/>
          <w:sz w:val="24"/>
          <w:szCs w:val="24"/>
        </w:rPr>
        <w:t xml:space="preserve">, </w:t>
      </w:r>
      <w:r w:rsidRPr="00A108FA">
        <w:rPr>
          <w:rFonts w:asciiTheme="majorHAnsi" w:eastAsia="Calibri" w:hAnsiTheme="majorHAnsi" w:cs="Times New Roman"/>
          <w:sz w:val="24"/>
          <w:szCs w:val="24"/>
        </w:rPr>
        <w:t>securely u</w:t>
      </w:r>
      <w:r w:rsidR="004622B6" w:rsidRPr="00A108FA">
        <w:rPr>
          <w:rFonts w:asciiTheme="majorHAnsi" w:eastAsia="Calibri" w:hAnsiTheme="majorHAnsi" w:cs="Times New Roman"/>
          <w:sz w:val="24"/>
          <w:szCs w:val="24"/>
        </w:rPr>
        <w:t>nderstood</w:t>
      </w:r>
      <w:r w:rsidR="00216B00">
        <w:rPr>
          <w:rFonts w:asciiTheme="majorHAnsi" w:eastAsia="Calibri" w:hAnsiTheme="majorHAnsi" w:cs="Times New Roman"/>
          <w:sz w:val="24"/>
          <w:szCs w:val="24"/>
        </w:rPr>
        <w:t xml:space="preserve"> and recorded in the planner</w:t>
      </w:r>
      <w:r w:rsidR="004622B6" w:rsidRPr="00A108FA">
        <w:rPr>
          <w:rFonts w:asciiTheme="majorHAnsi" w:eastAsia="Calibri" w:hAnsiTheme="majorHAnsi" w:cs="Times New Roman"/>
          <w:sz w:val="24"/>
          <w:szCs w:val="24"/>
        </w:rPr>
        <w:t xml:space="preserve"> by all, together with</w:t>
      </w:r>
      <w:r w:rsidRPr="00A108FA">
        <w:rPr>
          <w:rFonts w:asciiTheme="majorHAnsi" w:eastAsia="Calibri" w:hAnsiTheme="majorHAnsi" w:cs="Times New Roman"/>
          <w:sz w:val="24"/>
          <w:szCs w:val="24"/>
        </w:rPr>
        <w:t xml:space="preserve"> a plenary which reinforces </w:t>
      </w:r>
      <w:r w:rsidR="004622B6" w:rsidRPr="00A108FA">
        <w:rPr>
          <w:rFonts w:asciiTheme="majorHAnsi" w:eastAsia="Calibri" w:hAnsiTheme="majorHAnsi" w:cs="Times New Roman"/>
          <w:sz w:val="24"/>
          <w:szCs w:val="24"/>
        </w:rPr>
        <w:t xml:space="preserve">the </w:t>
      </w:r>
      <w:r w:rsidR="00216B00">
        <w:rPr>
          <w:rFonts w:asciiTheme="majorHAnsi" w:eastAsia="Calibri" w:hAnsiTheme="majorHAnsi" w:cs="Times New Roman"/>
          <w:sz w:val="24"/>
          <w:szCs w:val="24"/>
        </w:rPr>
        <w:t>learning objectives;</w:t>
      </w:r>
    </w:p>
    <w:p w:rsidR="00973586" w:rsidRPr="00973586" w:rsidRDefault="00973586" w:rsidP="00973586">
      <w:pPr>
        <w:pStyle w:val="ListParagraph"/>
        <w:numPr>
          <w:ilvl w:val="0"/>
          <w:numId w:val="4"/>
        </w:numPr>
        <w:spacing w:after="0" w:line="240" w:lineRule="auto"/>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 xml:space="preserve">Teaching should : demonstrate a variety of methods; include a number of resources in reference to the </w:t>
      </w:r>
      <w:proofErr w:type="spellStart"/>
      <w:r w:rsidRPr="00973586">
        <w:rPr>
          <w:rFonts w:asciiTheme="majorHAnsi" w:eastAsia="Calibri" w:hAnsiTheme="majorHAnsi" w:cs="Times New Roman"/>
          <w:sz w:val="24"/>
          <w:szCs w:val="24"/>
        </w:rPr>
        <w:t>VLE</w:t>
      </w:r>
      <w:proofErr w:type="spellEnd"/>
      <w:r w:rsidRPr="00973586">
        <w:rPr>
          <w:rFonts w:asciiTheme="majorHAnsi" w:eastAsia="Calibri" w:hAnsiTheme="majorHAnsi" w:cs="Times New Roman"/>
          <w:sz w:val="24"/>
          <w:szCs w:val="24"/>
        </w:rPr>
        <w:t xml:space="preserve"> ; include the full range of appropriate ICT; convey enthusiasm driven </w:t>
      </w:r>
      <w:r w:rsidRPr="00973586">
        <w:rPr>
          <w:rFonts w:asciiTheme="majorHAnsi" w:eastAsia="Calibri" w:hAnsiTheme="majorHAnsi" w:cs="Times New Roman"/>
          <w:sz w:val="24"/>
          <w:szCs w:val="24"/>
        </w:rPr>
        <w:lastRenderedPageBreak/>
        <w:t xml:space="preserve">by excellent subject knowledge; promote an expectation of high standards of behaviour; possess a passion to instil intellectual curiosity and demonstrate clearly an awareness of those students within the </w:t>
      </w:r>
      <w:proofErr w:type="spellStart"/>
      <w:r w:rsidRPr="00973586">
        <w:rPr>
          <w:rFonts w:asciiTheme="majorHAnsi" w:eastAsia="Calibri" w:hAnsiTheme="majorHAnsi" w:cs="Times New Roman"/>
          <w:sz w:val="24"/>
          <w:szCs w:val="24"/>
        </w:rPr>
        <w:t>EAL</w:t>
      </w:r>
      <w:proofErr w:type="spellEnd"/>
      <w:r w:rsidRPr="00973586">
        <w:rPr>
          <w:rFonts w:asciiTheme="majorHAnsi" w:eastAsia="Calibri" w:hAnsiTheme="majorHAnsi" w:cs="Times New Roman"/>
          <w:sz w:val="24"/>
          <w:szCs w:val="24"/>
        </w:rPr>
        <w:t xml:space="preserve">, SEND and </w:t>
      </w:r>
      <w:proofErr w:type="spellStart"/>
      <w:r w:rsidRPr="00973586">
        <w:rPr>
          <w:rFonts w:asciiTheme="majorHAnsi" w:eastAsia="Calibri" w:hAnsiTheme="majorHAnsi" w:cs="Times New Roman"/>
          <w:sz w:val="24"/>
          <w:szCs w:val="24"/>
        </w:rPr>
        <w:t>AGT</w:t>
      </w:r>
      <w:proofErr w:type="spellEnd"/>
      <w:r w:rsidRPr="00973586">
        <w:rPr>
          <w:rFonts w:asciiTheme="majorHAnsi" w:eastAsia="Calibri" w:hAnsiTheme="majorHAnsi" w:cs="Times New Roman"/>
          <w:sz w:val="24"/>
          <w:szCs w:val="24"/>
        </w:rPr>
        <w:t xml:space="preserve"> groups and where appropriate, differentiation for pupils within these categories;</w:t>
      </w:r>
    </w:p>
    <w:p w:rsidR="001B3EC7" w:rsidRPr="00973586" w:rsidRDefault="00275470" w:rsidP="00973586">
      <w:pPr>
        <w:pStyle w:val="ListParagraph"/>
        <w:numPr>
          <w:ilvl w:val="0"/>
          <w:numId w:val="4"/>
        </w:numPr>
        <w:spacing w:after="0" w:line="240" w:lineRule="auto"/>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Exercise books</w:t>
      </w:r>
      <w:r w:rsidR="001B3EC7" w:rsidRPr="00973586">
        <w:rPr>
          <w:rFonts w:asciiTheme="majorHAnsi" w:eastAsia="Calibri" w:hAnsiTheme="majorHAnsi" w:cs="Times New Roman"/>
          <w:sz w:val="24"/>
          <w:szCs w:val="24"/>
        </w:rPr>
        <w:t>/folders</w:t>
      </w:r>
      <w:r w:rsidRPr="00973586">
        <w:rPr>
          <w:rFonts w:asciiTheme="majorHAnsi" w:eastAsia="Calibri" w:hAnsiTheme="majorHAnsi" w:cs="Times New Roman"/>
          <w:sz w:val="24"/>
          <w:szCs w:val="24"/>
        </w:rPr>
        <w:t xml:space="preserve"> to include </w:t>
      </w:r>
      <w:r w:rsidR="001B3EC7" w:rsidRPr="00973586">
        <w:rPr>
          <w:rFonts w:asciiTheme="majorHAnsi" w:eastAsia="Calibri" w:hAnsiTheme="majorHAnsi" w:cs="Times New Roman"/>
          <w:sz w:val="24"/>
          <w:szCs w:val="24"/>
        </w:rPr>
        <w:t>a copy of the departmental marking policy (written with regard to the whole school m</w:t>
      </w:r>
      <w:r w:rsidRPr="00973586">
        <w:rPr>
          <w:rFonts w:asciiTheme="majorHAnsi" w:eastAsia="Calibri" w:hAnsiTheme="majorHAnsi" w:cs="Times New Roman"/>
          <w:sz w:val="24"/>
          <w:szCs w:val="24"/>
        </w:rPr>
        <w:t>arkin</w:t>
      </w:r>
      <w:r w:rsidR="001B3EC7" w:rsidRPr="00973586">
        <w:rPr>
          <w:rFonts w:asciiTheme="majorHAnsi" w:eastAsia="Calibri" w:hAnsiTheme="majorHAnsi" w:cs="Times New Roman"/>
          <w:sz w:val="24"/>
          <w:szCs w:val="24"/>
        </w:rPr>
        <w:t>g p</w:t>
      </w:r>
      <w:r w:rsidRPr="00973586">
        <w:rPr>
          <w:rFonts w:asciiTheme="majorHAnsi" w:eastAsia="Calibri" w:hAnsiTheme="majorHAnsi" w:cs="Times New Roman"/>
          <w:sz w:val="24"/>
          <w:szCs w:val="24"/>
        </w:rPr>
        <w:t>olicy</w:t>
      </w:r>
      <w:r w:rsidR="00216B00" w:rsidRPr="00973586">
        <w:rPr>
          <w:rFonts w:asciiTheme="majorHAnsi" w:eastAsia="Calibri" w:hAnsiTheme="majorHAnsi" w:cs="Times New Roman"/>
          <w:sz w:val="24"/>
          <w:szCs w:val="24"/>
        </w:rPr>
        <w:t>);</w:t>
      </w:r>
    </w:p>
    <w:p w:rsidR="006567BB" w:rsidRDefault="001B3EC7" w:rsidP="0069586A">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 xml:space="preserve">Mark Book/Planner to include </w:t>
      </w:r>
      <w:r w:rsidR="00275470" w:rsidRPr="00A108FA">
        <w:rPr>
          <w:rFonts w:asciiTheme="majorHAnsi" w:eastAsia="Calibri" w:hAnsiTheme="majorHAnsi" w:cs="Times New Roman"/>
          <w:sz w:val="24"/>
          <w:szCs w:val="24"/>
        </w:rPr>
        <w:t>t</w:t>
      </w:r>
      <w:r w:rsidRPr="00A108FA">
        <w:rPr>
          <w:rFonts w:asciiTheme="majorHAnsi" w:eastAsia="Calibri" w:hAnsiTheme="majorHAnsi" w:cs="Times New Roman"/>
          <w:sz w:val="24"/>
          <w:szCs w:val="24"/>
        </w:rPr>
        <w:t>he</w:t>
      </w:r>
      <w:r w:rsidR="00275470" w:rsidRPr="00A108FA">
        <w:rPr>
          <w:rFonts w:asciiTheme="majorHAnsi" w:eastAsia="Calibri" w:hAnsiTheme="majorHAnsi" w:cs="Times New Roman"/>
          <w:sz w:val="24"/>
          <w:szCs w:val="24"/>
        </w:rPr>
        <w:t xml:space="preserve"> recording of </w:t>
      </w:r>
      <w:r w:rsidRPr="00A108FA">
        <w:rPr>
          <w:rFonts w:asciiTheme="majorHAnsi" w:eastAsia="Calibri" w:hAnsiTheme="majorHAnsi" w:cs="Times New Roman"/>
          <w:sz w:val="24"/>
          <w:szCs w:val="24"/>
        </w:rPr>
        <w:t xml:space="preserve">prep </w:t>
      </w:r>
      <w:r w:rsidR="00275470" w:rsidRPr="00A108FA">
        <w:rPr>
          <w:rFonts w:asciiTheme="majorHAnsi" w:eastAsia="Calibri" w:hAnsiTheme="majorHAnsi" w:cs="Times New Roman"/>
          <w:sz w:val="24"/>
          <w:szCs w:val="24"/>
        </w:rPr>
        <w:t>marks</w:t>
      </w:r>
      <w:r w:rsidRPr="00A108FA">
        <w:rPr>
          <w:rFonts w:asciiTheme="majorHAnsi" w:eastAsia="Calibri" w:hAnsiTheme="majorHAnsi" w:cs="Times New Roman"/>
          <w:sz w:val="24"/>
          <w:szCs w:val="24"/>
        </w:rPr>
        <w:t>, test scores, Studies Grades effort and attainment, target grades</w:t>
      </w:r>
      <w:r w:rsidR="00275470" w:rsidRPr="00A108FA">
        <w:rPr>
          <w:rFonts w:asciiTheme="majorHAnsi" w:eastAsia="Calibri" w:hAnsiTheme="majorHAnsi" w:cs="Times New Roman"/>
          <w:sz w:val="24"/>
          <w:szCs w:val="24"/>
        </w:rPr>
        <w:t xml:space="preserve"> if appropriate, </w:t>
      </w:r>
      <w:proofErr w:type="spellStart"/>
      <w:r w:rsidR="00275470" w:rsidRPr="00A108FA">
        <w:rPr>
          <w:rFonts w:asciiTheme="majorHAnsi" w:eastAsia="Calibri" w:hAnsiTheme="majorHAnsi" w:cs="Times New Roman"/>
          <w:sz w:val="24"/>
          <w:szCs w:val="24"/>
        </w:rPr>
        <w:t>EAL</w:t>
      </w:r>
      <w:proofErr w:type="spellEnd"/>
      <w:r w:rsidR="00275470" w:rsidRPr="00A108FA">
        <w:rPr>
          <w:rFonts w:asciiTheme="majorHAnsi" w:eastAsia="Calibri" w:hAnsiTheme="majorHAnsi" w:cs="Times New Roman"/>
          <w:sz w:val="24"/>
          <w:szCs w:val="24"/>
        </w:rPr>
        <w:t xml:space="preserve">, SEND and </w:t>
      </w:r>
      <w:proofErr w:type="spellStart"/>
      <w:r w:rsidR="00275470" w:rsidRPr="00A108FA">
        <w:rPr>
          <w:rFonts w:asciiTheme="majorHAnsi" w:eastAsia="Calibri" w:hAnsiTheme="majorHAnsi" w:cs="Times New Roman"/>
          <w:sz w:val="24"/>
          <w:szCs w:val="24"/>
        </w:rPr>
        <w:t>AGT</w:t>
      </w:r>
      <w:proofErr w:type="spellEnd"/>
      <w:r w:rsidR="00275470" w:rsidRPr="00A108FA">
        <w:rPr>
          <w:rFonts w:asciiTheme="majorHAnsi" w:eastAsia="Calibri" w:hAnsiTheme="majorHAnsi" w:cs="Times New Roman"/>
          <w:sz w:val="24"/>
          <w:szCs w:val="24"/>
        </w:rPr>
        <w:t xml:space="preserve"> information.</w:t>
      </w:r>
    </w:p>
    <w:p w:rsidR="006517C5" w:rsidRDefault="006517C5" w:rsidP="0069586A">
      <w:pPr>
        <w:pStyle w:val="ListParagraph"/>
        <w:numPr>
          <w:ilvl w:val="0"/>
          <w:numId w:val="4"/>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A focus on student progress over time</w:t>
      </w:r>
    </w:p>
    <w:p w:rsidR="00A108FA" w:rsidRPr="00A108FA" w:rsidRDefault="00A108FA" w:rsidP="00A108FA">
      <w:pPr>
        <w:pStyle w:val="ListParagraph"/>
        <w:spacing w:after="0" w:line="240" w:lineRule="auto"/>
        <w:jc w:val="both"/>
        <w:rPr>
          <w:rFonts w:asciiTheme="majorHAnsi" w:eastAsia="Calibri" w:hAnsiTheme="majorHAnsi" w:cs="Times New Roman"/>
          <w:sz w:val="24"/>
          <w:szCs w:val="24"/>
        </w:rPr>
      </w:pPr>
    </w:p>
    <w:p w:rsidR="00A108FA" w:rsidRDefault="00A108FA" w:rsidP="0069586A">
      <w:pPr>
        <w:rPr>
          <w:rFonts w:asciiTheme="majorHAnsi" w:hAnsiTheme="majorHAnsi"/>
          <w:b/>
          <w:sz w:val="24"/>
          <w:szCs w:val="24"/>
        </w:rPr>
      </w:pPr>
      <w:r w:rsidRPr="00DA2440">
        <w:rPr>
          <w:rFonts w:asciiTheme="majorHAnsi" w:hAnsiTheme="majorHAnsi"/>
          <w:b/>
          <w:sz w:val="24"/>
          <w:szCs w:val="24"/>
        </w:rPr>
        <w:t>Preparatory School</w:t>
      </w:r>
    </w:p>
    <w:p w:rsidR="005C5F2B" w:rsidRPr="00973586" w:rsidRDefault="00973586" w:rsidP="005C5F2B">
      <w:pPr>
        <w:spacing w:after="0" w:line="240" w:lineRule="auto"/>
        <w:rPr>
          <w:rFonts w:asciiTheme="majorHAnsi" w:eastAsia="Calibri" w:hAnsiTheme="majorHAnsi" w:cs="Times New Roman"/>
          <w:b/>
          <w:sz w:val="24"/>
          <w:szCs w:val="24"/>
        </w:rPr>
      </w:pPr>
      <w:r w:rsidRPr="00973586">
        <w:rPr>
          <w:rFonts w:asciiTheme="majorHAnsi" w:eastAsia="Calibri" w:hAnsiTheme="majorHAnsi" w:cs="Times New Roman"/>
          <w:b/>
          <w:sz w:val="24"/>
          <w:szCs w:val="24"/>
        </w:rPr>
        <w:t>Excellent practice</w:t>
      </w:r>
      <w:r w:rsidR="005C5F2B" w:rsidRPr="00973586">
        <w:rPr>
          <w:rFonts w:asciiTheme="majorHAnsi" w:eastAsia="Calibri" w:hAnsiTheme="majorHAnsi" w:cs="Times New Roman"/>
          <w:b/>
          <w:sz w:val="24"/>
          <w:szCs w:val="24"/>
        </w:rPr>
        <w:t xml:space="preserve"> is likely to include:</w:t>
      </w:r>
    </w:p>
    <w:p w:rsidR="005C5F2B" w:rsidRPr="00973586" w:rsidRDefault="005C5F2B" w:rsidP="005C5F2B">
      <w:pPr>
        <w:spacing w:after="0" w:line="240" w:lineRule="auto"/>
        <w:rPr>
          <w:rFonts w:asciiTheme="majorHAnsi" w:eastAsia="Calibri" w:hAnsiTheme="majorHAnsi" w:cs="Times New Roman"/>
          <w:b/>
          <w:sz w:val="24"/>
          <w:szCs w:val="24"/>
        </w:rPr>
      </w:pPr>
    </w:p>
    <w:p w:rsidR="00DB0CDA" w:rsidRPr="00973586" w:rsidRDefault="00AD4181" w:rsidP="00DB0CDA">
      <w:pPr>
        <w:pStyle w:val="ListParagraph"/>
        <w:numPr>
          <w:ilvl w:val="0"/>
          <w:numId w:val="4"/>
        </w:numPr>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Reference to detailed schemes of work or lessons that have been planned to include a variety of relevant</w:t>
      </w:r>
      <w:r w:rsidR="00DB0CDA" w:rsidRPr="00973586">
        <w:rPr>
          <w:rFonts w:asciiTheme="majorHAnsi" w:eastAsia="Calibri" w:hAnsiTheme="majorHAnsi" w:cs="Times New Roman"/>
          <w:sz w:val="24"/>
          <w:szCs w:val="24"/>
        </w:rPr>
        <w:t xml:space="preserve"> and differentiated</w:t>
      </w:r>
      <w:r w:rsidRPr="00973586">
        <w:rPr>
          <w:rFonts w:asciiTheme="majorHAnsi" w:eastAsia="Calibri" w:hAnsiTheme="majorHAnsi" w:cs="Times New Roman"/>
          <w:sz w:val="24"/>
          <w:szCs w:val="24"/>
        </w:rPr>
        <w:t xml:space="preserve"> tasks. This </w:t>
      </w:r>
      <w:r w:rsidRPr="00973586">
        <w:rPr>
          <w:rFonts w:asciiTheme="majorHAnsi" w:eastAsia="Calibri" w:hAnsiTheme="majorHAnsi" w:cs="Times New Roman"/>
          <w:b/>
          <w:sz w:val="24"/>
          <w:szCs w:val="24"/>
        </w:rPr>
        <w:t xml:space="preserve">should </w:t>
      </w:r>
      <w:r w:rsidRPr="00973586">
        <w:rPr>
          <w:rFonts w:asciiTheme="majorHAnsi" w:eastAsia="Calibri" w:hAnsiTheme="majorHAnsi" w:cs="Times New Roman"/>
          <w:sz w:val="24"/>
          <w:szCs w:val="24"/>
        </w:rPr>
        <w:t xml:space="preserve">include </w:t>
      </w:r>
      <w:r w:rsidR="005D3513" w:rsidRPr="00973586">
        <w:rPr>
          <w:rFonts w:asciiTheme="majorHAnsi" w:eastAsia="Calibri" w:hAnsiTheme="majorHAnsi" w:cs="Times New Roman"/>
          <w:sz w:val="24"/>
          <w:szCs w:val="24"/>
        </w:rPr>
        <w:t xml:space="preserve">a link to the </w:t>
      </w:r>
      <w:proofErr w:type="spellStart"/>
      <w:r w:rsidR="005D3513" w:rsidRPr="00973586">
        <w:rPr>
          <w:rFonts w:asciiTheme="majorHAnsi" w:eastAsia="Calibri" w:hAnsiTheme="majorHAnsi" w:cs="Times New Roman"/>
          <w:sz w:val="24"/>
          <w:szCs w:val="24"/>
        </w:rPr>
        <w:t>VLE</w:t>
      </w:r>
      <w:proofErr w:type="spellEnd"/>
      <w:r w:rsidR="005D3513" w:rsidRPr="00973586">
        <w:rPr>
          <w:rFonts w:asciiTheme="majorHAnsi" w:eastAsia="Calibri" w:hAnsiTheme="majorHAnsi" w:cs="Times New Roman"/>
          <w:sz w:val="24"/>
          <w:szCs w:val="24"/>
        </w:rPr>
        <w:t xml:space="preserve">  and </w:t>
      </w:r>
      <w:r w:rsidRPr="00973586">
        <w:rPr>
          <w:rFonts w:asciiTheme="majorHAnsi" w:eastAsia="Calibri" w:hAnsiTheme="majorHAnsi" w:cs="Times New Roman"/>
          <w:sz w:val="24"/>
          <w:szCs w:val="24"/>
        </w:rPr>
        <w:t>opportunities for independent thinking, questioning, collaboration, use of ICT, and opportunities for pupils</w:t>
      </w:r>
      <w:r w:rsidR="00DB0CDA" w:rsidRPr="00973586">
        <w:rPr>
          <w:rFonts w:asciiTheme="majorHAnsi" w:eastAsia="Calibri" w:hAnsiTheme="majorHAnsi" w:cs="Times New Roman"/>
          <w:sz w:val="24"/>
          <w:szCs w:val="24"/>
        </w:rPr>
        <w:t xml:space="preserve"> of different abilities</w:t>
      </w:r>
      <w:r w:rsidRPr="00973586">
        <w:rPr>
          <w:rFonts w:asciiTheme="majorHAnsi" w:eastAsia="Calibri" w:hAnsiTheme="majorHAnsi" w:cs="Times New Roman"/>
          <w:sz w:val="24"/>
          <w:szCs w:val="24"/>
        </w:rPr>
        <w:t xml:space="preserve"> to demonstrate progress in their learning and/or new skills;  </w:t>
      </w:r>
    </w:p>
    <w:p w:rsidR="00AD4181" w:rsidRPr="00973586" w:rsidRDefault="00AD4181" w:rsidP="00AD4181">
      <w:pPr>
        <w:pStyle w:val="ListParagraph"/>
        <w:numPr>
          <w:ilvl w:val="0"/>
          <w:numId w:val="4"/>
        </w:numPr>
        <w:spacing w:after="0" w:line="240" w:lineRule="auto"/>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 xml:space="preserve">The </w:t>
      </w:r>
      <w:r w:rsidR="005D3513" w:rsidRPr="00973586">
        <w:rPr>
          <w:rFonts w:asciiTheme="majorHAnsi" w:eastAsia="Calibri" w:hAnsiTheme="majorHAnsi" w:cs="Times New Roman"/>
          <w:b/>
          <w:sz w:val="24"/>
          <w:szCs w:val="24"/>
        </w:rPr>
        <w:t>I can… skills based</w:t>
      </w:r>
      <w:r w:rsidR="00847F5C" w:rsidRPr="00973586">
        <w:rPr>
          <w:rFonts w:asciiTheme="majorHAnsi" w:eastAsia="Calibri" w:hAnsiTheme="majorHAnsi" w:cs="Times New Roman"/>
          <w:sz w:val="24"/>
          <w:szCs w:val="24"/>
        </w:rPr>
        <w:t xml:space="preserve"> </w:t>
      </w:r>
      <w:r w:rsidRPr="00973586">
        <w:rPr>
          <w:rFonts w:asciiTheme="majorHAnsi" w:eastAsia="Calibri" w:hAnsiTheme="majorHAnsi" w:cs="Times New Roman"/>
          <w:sz w:val="24"/>
          <w:szCs w:val="24"/>
        </w:rPr>
        <w:t xml:space="preserve">lesson objectives should be displayed/written on the board and explained (where appropriate); </w:t>
      </w:r>
    </w:p>
    <w:p w:rsidR="00AC6550" w:rsidRPr="00973586" w:rsidRDefault="00AC6550" w:rsidP="00AC6550">
      <w:pPr>
        <w:pStyle w:val="ListParagraph"/>
        <w:numPr>
          <w:ilvl w:val="0"/>
          <w:numId w:val="4"/>
        </w:numPr>
        <w:spacing w:after="0" w:line="240" w:lineRule="auto"/>
        <w:rPr>
          <w:rFonts w:ascii="Cambria" w:hAnsi="Cambria" w:cs="Times New Roman"/>
          <w:sz w:val="24"/>
          <w:szCs w:val="24"/>
        </w:rPr>
      </w:pPr>
      <w:r w:rsidRPr="00973586">
        <w:rPr>
          <w:rFonts w:ascii="Cambria" w:hAnsi="Cambria" w:cs="Times New Roman"/>
          <w:sz w:val="24"/>
          <w:szCs w:val="24"/>
        </w:rPr>
        <w:t>Planning should</w:t>
      </w:r>
      <w:r w:rsidR="005C5F2B" w:rsidRPr="00973586">
        <w:rPr>
          <w:rFonts w:ascii="Cambria" w:hAnsi="Cambria" w:cs="Times New Roman"/>
          <w:sz w:val="24"/>
          <w:szCs w:val="24"/>
        </w:rPr>
        <w:t xml:space="preserve"> also</w:t>
      </w:r>
      <w:r w:rsidRPr="00973586">
        <w:rPr>
          <w:rFonts w:ascii="Cambria" w:hAnsi="Cambria" w:cs="Times New Roman"/>
          <w:sz w:val="24"/>
          <w:szCs w:val="24"/>
        </w:rPr>
        <w:t xml:space="preserve"> include regular reference to the following 21</w:t>
      </w:r>
      <w:r w:rsidRPr="00973586">
        <w:rPr>
          <w:rFonts w:ascii="Cambria" w:hAnsi="Cambria" w:cs="Times New Roman"/>
          <w:sz w:val="24"/>
          <w:szCs w:val="24"/>
          <w:vertAlign w:val="superscript"/>
        </w:rPr>
        <w:t>st</w:t>
      </w:r>
      <w:r w:rsidRPr="00973586">
        <w:rPr>
          <w:rFonts w:ascii="Cambria" w:hAnsi="Cambria" w:cs="Times New Roman"/>
          <w:sz w:val="24"/>
          <w:szCs w:val="24"/>
        </w:rPr>
        <w:t xml:space="preserve"> Century Habits for Learning enabl</w:t>
      </w:r>
      <w:r w:rsidR="005C5F2B" w:rsidRPr="00973586">
        <w:rPr>
          <w:rFonts w:ascii="Cambria" w:hAnsi="Cambria" w:cs="Times New Roman"/>
          <w:sz w:val="24"/>
          <w:szCs w:val="24"/>
        </w:rPr>
        <w:t xml:space="preserve">ing pupils </w:t>
      </w:r>
      <w:r w:rsidRPr="00973586">
        <w:rPr>
          <w:rFonts w:ascii="Cambria" w:hAnsi="Cambria" w:cs="Times New Roman"/>
          <w:sz w:val="24"/>
          <w:szCs w:val="24"/>
        </w:rPr>
        <w:t>:</w:t>
      </w:r>
    </w:p>
    <w:p w:rsidR="00AC6550" w:rsidRPr="00973586" w:rsidRDefault="005C5F2B" w:rsidP="005C5F2B">
      <w:pPr>
        <w:pStyle w:val="ListParagraph"/>
        <w:numPr>
          <w:ilvl w:val="0"/>
          <w:numId w:val="15"/>
        </w:numPr>
        <w:spacing w:after="0" w:line="240" w:lineRule="auto"/>
        <w:rPr>
          <w:rFonts w:ascii="Cambria" w:hAnsi="Cambria" w:cs="Times New Roman"/>
          <w:sz w:val="24"/>
          <w:szCs w:val="24"/>
        </w:rPr>
      </w:pPr>
      <w:r w:rsidRPr="00973586">
        <w:rPr>
          <w:rFonts w:ascii="Cambria" w:hAnsi="Cambria" w:cs="Times New Roman"/>
          <w:sz w:val="24"/>
          <w:szCs w:val="24"/>
        </w:rPr>
        <w:t>t</w:t>
      </w:r>
      <w:r w:rsidR="00D83AB8">
        <w:rPr>
          <w:rFonts w:ascii="Cambria" w:hAnsi="Cambria" w:cs="Times New Roman"/>
          <w:sz w:val="24"/>
          <w:szCs w:val="24"/>
        </w:rPr>
        <w:t>o explore their God-given talents and know what kind of person they want to be</w:t>
      </w:r>
    </w:p>
    <w:p w:rsidR="00AC6550" w:rsidRPr="00973586" w:rsidRDefault="005C5F2B" w:rsidP="005C5F2B">
      <w:pPr>
        <w:pStyle w:val="ListParagraph"/>
        <w:numPr>
          <w:ilvl w:val="0"/>
          <w:numId w:val="15"/>
        </w:numPr>
        <w:spacing w:after="0" w:line="240" w:lineRule="auto"/>
        <w:rPr>
          <w:rFonts w:ascii="Cambria" w:hAnsi="Cambria" w:cs="Times New Roman"/>
          <w:sz w:val="24"/>
          <w:szCs w:val="24"/>
        </w:rPr>
      </w:pPr>
      <w:r w:rsidRPr="00973586">
        <w:rPr>
          <w:rFonts w:ascii="Cambria" w:hAnsi="Cambria" w:cs="Times New Roman"/>
          <w:sz w:val="24"/>
          <w:szCs w:val="24"/>
        </w:rPr>
        <w:t>t</w:t>
      </w:r>
      <w:r w:rsidR="00D83AB8">
        <w:rPr>
          <w:rFonts w:ascii="Cambria" w:hAnsi="Cambria" w:cs="Times New Roman"/>
          <w:sz w:val="24"/>
          <w:szCs w:val="24"/>
        </w:rPr>
        <w:t>o “think big” and seek truth and purpose in their learning</w:t>
      </w:r>
    </w:p>
    <w:p w:rsidR="00AC6550" w:rsidRPr="00973586" w:rsidRDefault="005C5F2B" w:rsidP="005C5F2B">
      <w:pPr>
        <w:pStyle w:val="ListParagraph"/>
        <w:numPr>
          <w:ilvl w:val="0"/>
          <w:numId w:val="15"/>
        </w:numPr>
        <w:spacing w:after="0" w:line="240" w:lineRule="auto"/>
        <w:rPr>
          <w:rFonts w:ascii="Cambria" w:hAnsi="Cambria" w:cs="Times New Roman"/>
          <w:sz w:val="24"/>
          <w:szCs w:val="24"/>
        </w:rPr>
      </w:pPr>
      <w:r w:rsidRPr="00973586">
        <w:rPr>
          <w:rFonts w:ascii="Cambria" w:hAnsi="Cambria" w:cs="Times New Roman"/>
          <w:sz w:val="24"/>
          <w:szCs w:val="24"/>
        </w:rPr>
        <w:t>t</w:t>
      </w:r>
      <w:r w:rsidR="00D83AB8">
        <w:rPr>
          <w:rFonts w:ascii="Cambria" w:hAnsi="Cambria" w:cs="Times New Roman"/>
          <w:sz w:val="24"/>
          <w:szCs w:val="24"/>
        </w:rPr>
        <w:t>o focus their attention and develop resilience in problem solving</w:t>
      </w:r>
    </w:p>
    <w:p w:rsidR="00AC6550" w:rsidRPr="00973586" w:rsidRDefault="00AC6550" w:rsidP="00AC6550">
      <w:pPr>
        <w:spacing w:after="0" w:line="240" w:lineRule="auto"/>
        <w:ind w:left="720" w:firstLine="720"/>
        <w:rPr>
          <w:rFonts w:ascii="Cambria" w:hAnsi="Cambria" w:cs="Times New Roman"/>
          <w:sz w:val="24"/>
          <w:szCs w:val="24"/>
        </w:rPr>
      </w:pPr>
      <w:r w:rsidRPr="00973586">
        <w:rPr>
          <w:rFonts w:ascii="Cambria" w:hAnsi="Cambria" w:cs="Times New Roman"/>
          <w:sz w:val="24"/>
          <w:szCs w:val="24"/>
        </w:rPr>
        <w:t>(iv)</w:t>
      </w:r>
      <w:r w:rsidR="005C5F2B" w:rsidRPr="00973586">
        <w:rPr>
          <w:rFonts w:ascii="Cambria" w:hAnsi="Cambria" w:cs="Times New Roman"/>
          <w:sz w:val="24"/>
          <w:szCs w:val="24"/>
        </w:rPr>
        <w:t xml:space="preserve">       t</w:t>
      </w:r>
      <w:r w:rsidR="00D83AB8">
        <w:rPr>
          <w:rFonts w:ascii="Cambria" w:hAnsi="Cambria" w:cs="Times New Roman"/>
          <w:sz w:val="24"/>
          <w:szCs w:val="24"/>
        </w:rPr>
        <w:t>o seek feedback and reflect upon it to improve their work</w:t>
      </w:r>
    </w:p>
    <w:p w:rsidR="00AC6550" w:rsidRPr="00973586" w:rsidRDefault="00AC6550" w:rsidP="00AC6550">
      <w:pPr>
        <w:spacing w:after="0" w:line="240" w:lineRule="auto"/>
        <w:ind w:left="720" w:firstLine="720"/>
        <w:rPr>
          <w:rFonts w:ascii="Cambria" w:hAnsi="Cambria" w:cs="Times New Roman"/>
          <w:sz w:val="24"/>
          <w:szCs w:val="24"/>
        </w:rPr>
      </w:pPr>
      <w:r w:rsidRPr="00973586">
        <w:rPr>
          <w:rFonts w:ascii="Cambria" w:hAnsi="Cambria" w:cs="Times New Roman"/>
          <w:sz w:val="24"/>
          <w:szCs w:val="24"/>
        </w:rPr>
        <w:t xml:space="preserve">(v) </w:t>
      </w:r>
      <w:r w:rsidR="005C5F2B" w:rsidRPr="00973586">
        <w:rPr>
          <w:rFonts w:ascii="Cambria" w:hAnsi="Cambria" w:cs="Times New Roman"/>
          <w:sz w:val="24"/>
          <w:szCs w:val="24"/>
        </w:rPr>
        <w:t xml:space="preserve">       t</w:t>
      </w:r>
      <w:r w:rsidRPr="00973586">
        <w:rPr>
          <w:rFonts w:ascii="Cambria" w:hAnsi="Cambria" w:cs="Times New Roman"/>
          <w:sz w:val="24"/>
          <w:szCs w:val="24"/>
        </w:rPr>
        <w:t>o</w:t>
      </w:r>
      <w:r w:rsidR="00D83AB8">
        <w:rPr>
          <w:rFonts w:ascii="Cambria" w:hAnsi="Cambria" w:cs="Times New Roman"/>
          <w:sz w:val="24"/>
          <w:szCs w:val="24"/>
        </w:rPr>
        <w:t xml:space="preserve"> be a good team player</w:t>
      </w:r>
    </w:p>
    <w:p w:rsidR="00AC6550" w:rsidRPr="00973586" w:rsidRDefault="00D83AB8" w:rsidP="00D83AB8">
      <w:pPr>
        <w:spacing w:after="0" w:line="240" w:lineRule="auto"/>
        <w:ind w:left="720" w:firstLine="720"/>
        <w:rPr>
          <w:rFonts w:ascii="Cambria" w:hAnsi="Cambria" w:cs="Times New Roman"/>
          <w:sz w:val="24"/>
          <w:szCs w:val="24"/>
        </w:rPr>
      </w:pPr>
      <w:r>
        <w:rPr>
          <w:rFonts w:ascii="Cambria" w:hAnsi="Cambria" w:cs="Times New Roman"/>
          <w:sz w:val="24"/>
          <w:szCs w:val="24"/>
        </w:rPr>
        <w:t xml:space="preserve">(vi)      </w:t>
      </w:r>
      <w:r w:rsidR="005C5F2B" w:rsidRPr="00973586">
        <w:rPr>
          <w:rFonts w:ascii="Cambria" w:hAnsi="Cambria" w:cs="Times New Roman"/>
          <w:sz w:val="24"/>
          <w:szCs w:val="24"/>
        </w:rPr>
        <w:t>t</w:t>
      </w:r>
      <w:r>
        <w:rPr>
          <w:rFonts w:ascii="Cambria" w:hAnsi="Cambria" w:cs="Times New Roman"/>
          <w:sz w:val="24"/>
          <w:szCs w:val="24"/>
        </w:rPr>
        <w:t>o design and organise my own learning and develop my WOW work portfolio</w:t>
      </w:r>
    </w:p>
    <w:p w:rsidR="00AC6550" w:rsidRPr="00973586" w:rsidRDefault="00AC6550" w:rsidP="00AC6550">
      <w:pPr>
        <w:spacing w:after="0" w:line="240" w:lineRule="auto"/>
        <w:ind w:left="720" w:firstLine="720"/>
        <w:rPr>
          <w:rFonts w:ascii="Cambria" w:hAnsi="Cambria" w:cs="Times New Roman"/>
          <w:sz w:val="24"/>
          <w:szCs w:val="24"/>
        </w:rPr>
      </w:pPr>
      <w:r w:rsidRPr="00973586">
        <w:rPr>
          <w:rFonts w:ascii="Cambria" w:hAnsi="Cambria" w:cs="Times New Roman"/>
          <w:sz w:val="24"/>
          <w:szCs w:val="24"/>
        </w:rPr>
        <w:t>(vii)</w:t>
      </w:r>
      <w:r w:rsidR="005C5F2B" w:rsidRPr="00973586">
        <w:rPr>
          <w:rFonts w:ascii="Cambria" w:hAnsi="Cambria" w:cs="Times New Roman"/>
          <w:sz w:val="24"/>
          <w:szCs w:val="24"/>
        </w:rPr>
        <w:t xml:space="preserve">      t</w:t>
      </w:r>
      <w:r w:rsidR="00D83AB8">
        <w:rPr>
          <w:rFonts w:ascii="Cambria" w:hAnsi="Cambria" w:cs="Times New Roman"/>
          <w:sz w:val="24"/>
          <w:szCs w:val="24"/>
        </w:rPr>
        <w:t>o share my ideas and be open to learn from my peers</w:t>
      </w:r>
    </w:p>
    <w:p w:rsidR="00AC6550" w:rsidRPr="00AC6550" w:rsidRDefault="00AC6550" w:rsidP="00AC6550">
      <w:pPr>
        <w:spacing w:after="0" w:line="240" w:lineRule="auto"/>
        <w:jc w:val="both"/>
        <w:rPr>
          <w:rFonts w:asciiTheme="majorHAnsi" w:eastAsia="Calibri" w:hAnsiTheme="majorHAnsi" w:cs="Times New Roman"/>
          <w:sz w:val="24"/>
          <w:szCs w:val="24"/>
        </w:rPr>
      </w:pPr>
    </w:p>
    <w:p w:rsidR="00DA2440" w:rsidRDefault="00DB0CDA" w:rsidP="00DA2440">
      <w:pPr>
        <w:pStyle w:val="ListParagraph"/>
        <w:numPr>
          <w:ilvl w:val="0"/>
          <w:numId w:val="4"/>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Success criteria </w:t>
      </w:r>
      <w:r w:rsidR="00DA2440">
        <w:rPr>
          <w:rFonts w:asciiTheme="majorHAnsi" w:eastAsia="Calibri" w:hAnsiTheme="majorHAnsi" w:cs="Times New Roman"/>
          <w:sz w:val="24"/>
          <w:szCs w:val="24"/>
        </w:rPr>
        <w:t xml:space="preserve">is </w:t>
      </w:r>
      <w:r>
        <w:rPr>
          <w:rFonts w:asciiTheme="majorHAnsi" w:eastAsia="Calibri" w:hAnsiTheme="majorHAnsi" w:cs="Times New Roman"/>
          <w:sz w:val="24"/>
          <w:szCs w:val="24"/>
        </w:rPr>
        <w:t>given to pupils wh</w:t>
      </w:r>
      <w:r w:rsidR="00DA2440">
        <w:rPr>
          <w:rFonts w:asciiTheme="majorHAnsi" w:eastAsia="Calibri" w:hAnsiTheme="majorHAnsi" w:cs="Times New Roman"/>
          <w:sz w:val="24"/>
          <w:szCs w:val="24"/>
        </w:rPr>
        <w:t>en setting tasks for assessment providing:</w:t>
      </w:r>
    </w:p>
    <w:p w:rsidR="00DA2440" w:rsidRDefault="00DA2440" w:rsidP="00DA2440">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Opportunities for Assessment for Learning</w:t>
      </w:r>
    </w:p>
    <w:p w:rsidR="00DA2440" w:rsidRDefault="00DA2440" w:rsidP="00DA2440">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Time</w:t>
      </w:r>
      <w:r w:rsidR="00DB0CDA" w:rsidRPr="00DA2440">
        <w:rPr>
          <w:rFonts w:asciiTheme="majorHAnsi" w:eastAsia="Calibri" w:hAnsiTheme="majorHAnsi" w:cs="Times New Roman"/>
          <w:sz w:val="24"/>
          <w:szCs w:val="24"/>
        </w:rPr>
        <w:t xml:space="preserve"> for pupil </w:t>
      </w:r>
      <w:r w:rsidR="00DB0CDA" w:rsidRPr="00DA2440">
        <w:rPr>
          <w:rFonts w:asciiTheme="majorHAnsi" w:eastAsia="Calibri" w:hAnsiTheme="majorHAnsi" w:cs="Times New Roman"/>
          <w:b/>
          <w:sz w:val="24"/>
          <w:szCs w:val="24"/>
        </w:rPr>
        <w:t>reflection and correction</w:t>
      </w:r>
      <w:r>
        <w:rPr>
          <w:rFonts w:asciiTheme="majorHAnsi" w:eastAsia="Calibri" w:hAnsiTheme="majorHAnsi" w:cs="Times New Roman"/>
          <w:sz w:val="24"/>
          <w:szCs w:val="24"/>
        </w:rPr>
        <w:t>,</w:t>
      </w:r>
    </w:p>
    <w:p w:rsidR="00DA2440" w:rsidRDefault="00DA2440" w:rsidP="00DA2440">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Verbal feedback</w:t>
      </w:r>
    </w:p>
    <w:p w:rsidR="00DA2440" w:rsidRDefault="00DA2440" w:rsidP="00DA2440">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T</w:t>
      </w:r>
      <w:r w:rsidR="00DB0CDA" w:rsidRPr="00DA2440">
        <w:rPr>
          <w:rFonts w:asciiTheme="majorHAnsi" w:eastAsia="Calibri" w:hAnsiTheme="majorHAnsi" w:cs="Times New Roman"/>
          <w:sz w:val="24"/>
          <w:szCs w:val="24"/>
        </w:rPr>
        <w:t>argets set</w:t>
      </w:r>
      <w:r>
        <w:rPr>
          <w:rFonts w:asciiTheme="majorHAnsi" w:eastAsia="Calibri" w:hAnsiTheme="majorHAnsi" w:cs="Times New Roman"/>
          <w:sz w:val="24"/>
          <w:szCs w:val="24"/>
        </w:rPr>
        <w:t>ting</w:t>
      </w:r>
      <w:r w:rsidR="00DB0CDA" w:rsidRPr="00DA2440">
        <w:rPr>
          <w:rFonts w:asciiTheme="majorHAnsi" w:eastAsia="Calibri" w:hAnsiTheme="majorHAnsi" w:cs="Times New Roman"/>
          <w:sz w:val="24"/>
          <w:szCs w:val="24"/>
        </w:rPr>
        <w:t xml:space="preserve"> and regularly </w:t>
      </w:r>
      <w:r>
        <w:rPr>
          <w:rFonts w:asciiTheme="majorHAnsi" w:eastAsia="Calibri" w:hAnsiTheme="majorHAnsi" w:cs="Times New Roman"/>
          <w:sz w:val="24"/>
          <w:szCs w:val="24"/>
        </w:rPr>
        <w:t xml:space="preserve">review </w:t>
      </w:r>
      <w:r w:rsidR="005D3513">
        <w:rPr>
          <w:rFonts w:asciiTheme="majorHAnsi" w:eastAsia="Calibri" w:hAnsiTheme="majorHAnsi" w:cs="Times New Roman"/>
          <w:sz w:val="24"/>
          <w:szCs w:val="24"/>
        </w:rPr>
        <w:t xml:space="preserve">of targets in line with </w:t>
      </w:r>
      <w:r w:rsidR="005D3513" w:rsidRPr="00973586">
        <w:rPr>
          <w:rFonts w:asciiTheme="majorHAnsi" w:eastAsia="Calibri" w:hAnsiTheme="majorHAnsi" w:cs="Times New Roman"/>
          <w:sz w:val="24"/>
          <w:szCs w:val="24"/>
        </w:rPr>
        <w:t xml:space="preserve">the </w:t>
      </w:r>
      <w:r w:rsidR="005D3513" w:rsidRPr="00973586">
        <w:rPr>
          <w:rFonts w:asciiTheme="majorHAnsi" w:eastAsia="Calibri" w:hAnsiTheme="majorHAnsi" w:cs="Times New Roman"/>
          <w:b/>
          <w:sz w:val="24"/>
          <w:szCs w:val="24"/>
        </w:rPr>
        <w:t>I can…</w:t>
      </w:r>
      <w:r w:rsidR="005D3513" w:rsidRPr="00973586">
        <w:rPr>
          <w:rFonts w:asciiTheme="majorHAnsi" w:eastAsia="Calibri" w:hAnsiTheme="majorHAnsi" w:cs="Times New Roman"/>
          <w:sz w:val="24"/>
          <w:szCs w:val="24"/>
        </w:rPr>
        <w:t xml:space="preserve"> statement</w:t>
      </w:r>
    </w:p>
    <w:p w:rsidR="00DB0CDA" w:rsidRPr="00DA2440" w:rsidRDefault="00DA2440" w:rsidP="00DA2440">
      <w:pPr>
        <w:pStyle w:val="ListParagraph"/>
        <w:numPr>
          <w:ilvl w:val="0"/>
          <w:numId w:val="8"/>
        </w:numPr>
        <w:spacing w:after="0" w:line="240"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O</w:t>
      </w:r>
      <w:r w:rsidR="00DB0CDA" w:rsidRPr="00DA2440">
        <w:rPr>
          <w:rFonts w:asciiTheme="majorHAnsi" w:eastAsia="Calibri" w:hAnsiTheme="majorHAnsi" w:cs="Times New Roman"/>
          <w:sz w:val="24"/>
          <w:szCs w:val="24"/>
        </w:rPr>
        <w:t>pportunities for peer and self- assessment with use of stickers/ stamps/ house points and teacher’s written comment to praise good work and chart next steps for individual pupil progress;</w:t>
      </w:r>
    </w:p>
    <w:p w:rsidR="00AD4181" w:rsidRPr="00973586" w:rsidRDefault="00AD4181" w:rsidP="00AD4181">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An engaging starter activity, focused and challenging main content</w:t>
      </w:r>
      <w:r w:rsidR="00847F5C">
        <w:rPr>
          <w:rFonts w:asciiTheme="majorHAnsi" w:eastAsia="Calibri" w:hAnsiTheme="majorHAnsi" w:cs="Times New Roman"/>
          <w:sz w:val="24"/>
          <w:szCs w:val="24"/>
        </w:rPr>
        <w:t xml:space="preserve">, homework set in good time, </w:t>
      </w:r>
      <w:r w:rsidRPr="00A108FA">
        <w:rPr>
          <w:rFonts w:asciiTheme="majorHAnsi" w:eastAsia="Calibri" w:hAnsiTheme="majorHAnsi" w:cs="Times New Roman"/>
          <w:sz w:val="24"/>
          <w:szCs w:val="24"/>
        </w:rPr>
        <w:t xml:space="preserve">securely understood </w:t>
      </w:r>
      <w:r w:rsidR="00847F5C">
        <w:rPr>
          <w:rFonts w:asciiTheme="majorHAnsi" w:eastAsia="Calibri" w:hAnsiTheme="majorHAnsi" w:cs="Times New Roman"/>
          <w:sz w:val="24"/>
          <w:szCs w:val="24"/>
        </w:rPr>
        <w:t xml:space="preserve">and recorded in the planner </w:t>
      </w:r>
      <w:r w:rsidRPr="00A108FA">
        <w:rPr>
          <w:rFonts w:asciiTheme="majorHAnsi" w:eastAsia="Calibri" w:hAnsiTheme="majorHAnsi" w:cs="Times New Roman"/>
          <w:sz w:val="24"/>
          <w:szCs w:val="24"/>
        </w:rPr>
        <w:t>by all, together with</w:t>
      </w:r>
      <w:r w:rsidR="005D3513">
        <w:rPr>
          <w:rFonts w:asciiTheme="majorHAnsi" w:eastAsia="Calibri" w:hAnsiTheme="majorHAnsi" w:cs="Times New Roman"/>
          <w:sz w:val="24"/>
          <w:szCs w:val="24"/>
        </w:rPr>
        <w:t xml:space="preserve"> a plenary which reinforces the </w:t>
      </w:r>
      <w:r w:rsidR="005D3513" w:rsidRPr="00973586">
        <w:rPr>
          <w:rFonts w:asciiTheme="majorHAnsi" w:eastAsia="Calibri" w:hAnsiTheme="majorHAnsi" w:cs="Times New Roman"/>
          <w:b/>
          <w:sz w:val="24"/>
          <w:szCs w:val="24"/>
        </w:rPr>
        <w:t>I can… statement</w:t>
      </w:r>
      <w:r w:rsidR="005D3513" w:rsidRPr="00973586">
        <w:rPr>
          <w:rFonts w:asciiTheme="majorHAnsi" w:eastAsia="Calibri" w:hAnsiTheme="majorHAnsi" w:cs="Times New Roman"/>
          <w:sz w:val="24"/>
          <w:szCs w:val="24"/>
        </w:rPr>
        <w:t xml:space="preserve"> </w:t>
      </w:r>
      <w:r w:rsidR="00DB0CDA" w:rsidRPr="00973586">
        <w:rPr>
          <w:rFonts w:asciiTheme="majorHAnsi" w:eastAsia="Calibri" w:hAnsiTheme="majorHAnsi" w:cs="Times New Roman"/>
          <w:sz w:val="24"/>
          <w:szCs w:val="24"/>
        </w:rPr>
        <w:t>;</w:t>
      </w:r>
    </w:p>
    <w:p w:rsidR="00AD4181" w:rsidRPr="00973586" w:rsidRDefault="00AD4181" w:rsidP="00AD4181">
      <w:pPr>
        <w:pStyle w:val="ListParagraph"/>
        <w:numPr>
          <w:ilvl w:val="0"/>
          <w:numId w:val="4"/>
        </w:numPr>
        <w:spacing w:after="0" w:line="240" w:lineRule="auto"/>
        <w:jc w:val="both"/>
        <w:rPr>
          <w:rFonts w:asciiTheme="majorHAnsi" w:eastAsia="Calibri" w:hAnsiTheme="majorHAnsi" w:cs="Times New Roman"/>
          <w:sz w:val="24"/>
          <w:szCs w:val="24"/>
        </w:rPr>
      </w:pPr>
      <w:r w:rsidRPr="00973586">
        <w:rPr>
          <w:rFonts w:asciiTheme="majorHAnsi" w:eastAsia="Calibri" w:hAnsiTheme="majorHAnsi" w:cs="Times New Roman"/>
          <w:sz w:val="24"/>
          <w:szCs w:val="24"/>
        </w:rPr>
        <w:t>Teaching should</w:t>
      </w:r>
      <w:r w:rsidR="005D3513" w:rsidRPr="00973586">
        <w:rPr>
          <w:rFonts w:asciiTheme="majorHAnsi" w:eastAsia="Calibri" w:hAnsiTheme="majorHAnsi" w:cs="Times New Roman"/>
          <w:sz w:val="24"/>
          <w:szCs w:val="24"/>
        </w:rPr>
        <w:t xml:space="preserve"> :</w:t>
      </w:r>
      <w:r w:rsidRPr="00973586">
        <w:rPr>
          <w:rFonts w:asciiTheme="majorHAnsi" w:eastAsia="Calibri" w:hAnsiTheme="majorHAnsi" w:cs="Times New Roman"/>
          <w:sz w:val="24"/>
          <w:szCs w:val="24"/>
        </w:rPr>
        <w:t xml:space="preserve"> demonstrate</w:t>
      </w:r>
      <w:r w:rsidR="005D3513" w:rsidRPr="00973586">
        <w:rPr>
          <w:rFonts w:asciiTheme="majorHAnsi" w:eastAsia="Calibri" w:hAnsiTheme="majorHAnsi" w:cs="Times New Roman"/>
          <w:sz w:val="24"/>
          <w:szCs w:val="24"/>
        </w:rPr>
        <w:t xml:space="preserve"> a variety of methods; include</w:t>
      </w:r>
      <w:r w:rsidRPr="00973586">
        <w:rPr>
          <w:rFonts w:asciiTheme="majorHAnsi" w:eastAsia="Calibri" w:hAnsiTheme="majorHAnsi" w:cs="Times New Roman"/>
          <w:sz w:val="24"/>
          <w:szCs w:val="24"/>
        </w:rPr>
        <w:t xml:space="preserve"> a number of resources</w:t>
      </w:r>
      <w:r w:rsidR="005D3513" w:rsidRPr="00973586">
        <w:rPr>
          <w:rFonts w:asciiTheme="majorHAnsi" w:eastAsia="Calibri" w:hAnsiTheme="majorHAnsi" w:cs="Times New Roman"/>
          <w:sz w:val="24"/>
          <w:szCs w:val="24"/>
        </w:rPr>
        <w:t xml:space="preserve"> in reference to the </w:t>
      </w:r>
      <w:proofErr w:type="spellStart"/>
      <w:r w:rsidR="005D3513" w:rsidRPr="00973586">
        <w:rPr>
          <w:rFonts w:asciiTheme="majorHAnsi" w:eastAsia="Calibri" w:hAnsiTheme="majorHAnsi" w:cs="Times New Roman"/>
          <w:sz w:val="24"/>
          <w:szCs w:val="24"/>
        </w:rPr>
        <w:t>VLE</w:t>
      </w:r>
      <w:proofErr w:type="spellEnd"/>
      <w:r w:rsidR="005D3513" w:rsidRPr="00973586">
        <w:rPr>
          <w:rFonts w:asciiTheme="majorHAnsi" w:eastAsia="Calibri" w:hAnsiTheme="majorHAnsi" w:cs="Times New Roman"/>
          <w:sz w:val="24"/>
          <w:szCs w:val="24"/>
        </w:rPr>
        <w:t xml:space="preserve"> ; </w:t>
      </w:r>
      <w:r w:rsidRPr="00973586">
        <w:rPr>
          <w:rFonts w:asciiTheme="majorHAnsi" w:eastAsia="Calibri" w:hAnsiTheme="majorHAnsi" w:cs="Times New Roman"/>
          <w:sz w:val="24"/>
          <w:szCs w:val="24"/>
        </w:rPr>
        <w:t xml:space="preserve">include </w:t>
      </w:r>
      <w:r w:rsidR="005D3513" w:rsidRPr="00973586">
        <w:rPr>
          <w:rFonts w:asciiTheme="majorHAnsi" w:eastAsia="Calibri" w:hAnsiTheme="majorHAnsi" w:cs="Times New Roman"/>
          <w:sz w:val="24"/>
          <w:szCs w:val="24"/>
        </w:rPr>
        <w:t>the full range of appropriate ICT; convey</w:t>
      </w:r>
      <w:r w:rsidRPr="00973586">
        <w:rPr>
          <w:rFonts w:asciiTheme="majorHAnsi" w:eastAsia="Calibri" w:hAnsiTheme="majorHAnsi" w:cs="Times New Roman"/>
          <w:sz w:val="24"/>
          <w:szCs w:val="24"/>
        </w:rPr>
        <w:t xml:space="preserve"> enthusiasm driven by excellent subject</w:t>
      </w:r>
      <w:r w:rsidR="000013E7" w:rsidRPr="00973586">
        <w:rPr>
          <w:rFonts w:asciiTheme="majorHAnsi" w:eastAsia="Calibri" w:hAnsiTheme="majorHAnsi" w:cs="Times New Roman"/>
          <w:sz w:val="24"/>
          <w:szCs w:val="24"/>
        </w:rPr>
        <w:t xml:space="preserve"> knowledge;</w:t>
      </w:r>
      <w:r w:rsidR="005D3513" w:rsidRPr="00973586">
        <w:rPr>
          <w:rFonts w:asciiTheme="majorHAnsi" w:eastAsia="Calibri" w:hAnsiTheme="majorHAnsi" w:cs="Times New Roman"/>
          <w:sz w:val="24"/>
          <w:szCs w:val="24"/>
        </w:rPr>
        <w:t xml:space="preserve"> promote </w:t>
      </w:r>
      <w:r w:rsidRPr="00973586">
        <w:rPr>
          <w:rFonts w:asciiTheme="majorHAnsi" w:eastAsia="Calibri" w:hAnsiTheme="majorHAnsi" w:cs="Times New Roman"/>
          <w:sz w:val="24"/>
          <w:szCs w:val="24"/>
        </w:rPr>
        <w:t xml:space="preserve">an expectation </w:t>
      </w:r>
      <w:r w:rsidR="005D3513" w:rsidRPr="00973586">
        <w:rPr>
          <w:rFonts w:asciiTheme="majorHAnsi" w:eastAsia="Calibri" w:hAnsiTheme="majorHAnsi" w:cs="Times New Roman"/>
          <w:sz w:val="24"/>
          <w:szCs w:val="24"/>
        </w:rPr>
        <w:t>of high st</w:t>
      </w:r>
      <w:r w:rsidR="000013E7" w:rsidRPr="00973586">
        <w:rPr>
          <w:rFonts w:asciiTheme="majorHAnsi" w:eastAsia="Calibri" w:hAnsiTheme="majorHAnsi" w:cs="Times New Roman"/>
          <w:sz w:val="24"/>
          <w:szCs w:val="24"/>
        </w:rPr>
        <w:t>andards of behaviour;</w:t>
      </w:r>
      <w:r w:rsidR="005D3513" w:rsidRPr="00973586">
        <w:rPr>
          <w:rFonts w:asciiTheme="majorHAnsi" w:eastAsia="Calibri" w:hAnsiTheme="majorHAnsi" w:cs="Times New Roman"/>
          <w:sz w:val="24"/>
          <w:szCs w:val="24"/>
        </w:rPr>
        <w:t xml:space="preserve"> </w:t>
      </w:r>
      <w:r w:rsidR="000013E7" w:rsidRPr="00973586">
        <w:rPr>
          <w:rFonts w:asciiTheme="majorHAnsi" w:eastAsia="Calibri" w:hAnsiTheme="majorHAnsi" w:cs="Times New Roman"/>
          <w:sz w:val="24"/>
          <w:szCs w:val="24"/>
        </w:rPr>
        <w:t>possess</w:t>
      </w:r>
      <w:r w:rsidRPr="00973586">
        <w:rPr>
          <w:rFonts w:asciiTheme="majorHAnsi" w:eastAsia="Calibri" w:hAnsiTheme="majorHAnsi" w:cs="Times New Roman"/>
          <w:sz w:val="24"/>
          <w:szCs w:val="24"/>
        </w:rPr>
        <w:t xml:space="preserve"> a passion to</w:t>
      </w:r>
      <w:r w:rsidR="000013E7" w:rsidRPr="00973586">
        <w:rPr>
          <w:rFonts w:asciiTheme="majorHAnsi" w:eastAsia="Calibri" w:hAnsiTheme="majorHAnsi" w:cs="Times New Roman"/>
          <w:sz w:val="24"/>
          <w:szCs w:val="24"/>
        </w:rPr>
        <w:t xml:space="preserve"> instil intellectual curiosity</w:t>
      </w:r>
      <w:r w:rsidR="00DF1BC9" w:rsidRPr="00973586">
        <w:rPr>
          <w:rFonts w:asciiTheme="majorHAnsi" w:eastAsia="Calibri" w:hAnsiTheme="majorHAnsi" w:cs="Times New Roman"/>
          <w:sz w:val="24"/>
          <w:szCs w:val="24"/>
        </w:rPr>
        <w:t xml:space="preserve"> </w:t>
      </w:r>
      <w:r w:rsidR="000013E7" w:rsidRPr="00973586">
        <w:rPr>
          <w:rFonts w:asciiTheme="majorHAnsi" w:eastAsia="Calibri" w:hAnsiTheme="majorHAnsi" w:cs="Times New Roman"/>
          <w:sz w:val="24"/>
          <w:szCs w:val="24"/>
        </w:rPr>
        <w:t xml:space="preserve">and demonstrate clearly </w:t>
      </w:r>
      <w:r w:rsidRPr="00973586">
        <w:rPr>
          <w:rFonts w:asciiTheme="majorHAnsi" w:eastAsia="Calibri" w:hAnsiTheme="majorHAnsi" w:cs="Times New Roman"/>
          <w:sz w:val="24"/>
          <w:szCs w:val="24"/>
        </w:rPr>
        <w:t xml:space="preserve">an awareness of </w:t>
      </w:r>
      <w:r w:rsidRPr="00973586">
        <w:rPr>
          <w:rFonts w:asciiTheme="majorHAnsi" w:eastAsia="Calibri" w:hAnsiTheme="majorHAnsi" w:cs="Times New Roman"/>
          <w:sz w:val="24"/>
          <w:szCs w:val="24"/>
        </w:rPr>
        <w:lastRenderedPageBreak/>
        <w:t xml:space="preserve">those students within the </w:t>
      </w:r>
      <w:proofErr w:type="spellStart"/>
      <w:r w:rsidRPr="00973586">
        <w:rPr>
          <w:rFonts w:asciiTheme="majorHAnsi" w:eastAsia="Calibri" w:hAnsiTheme="majorHAnsi" w:cs="Times New Roman"/>
          <w:sz w:val="24"/>
          <w:szCs w:val="24"/>
        </w:rPr>
        <w:t>EAL</w:t>
      </w:r>
      <w:proofErr w:type="spellEnd"/>
      <w:r w:rsidRPr="00973586">
        <w:rPr>
          <w:rFonts w:asciiTheme="majorHAnsi" w:eastAsia="Calibri" w:hAnsiTheme="majorHAnsi" w:cs="Times New Roman"/>
          <w:sz w:val="24"/>
          <w:szCs w:val="24"/>
        </w:rPr>
        <w:t xml:space="preserve">, SEND and </w:t>
      </w:r>
      <w:proofErr w:type="spellStart"/>
      <w:r w:rsidRPr="00973586">
        <w:rPr>
          <w:rFonts w:asciiTheme="majorHAnsi" w:eastAsia="Calibri" w:hAnsiTheme="majorHAnsi" w:cs="Times New Roman"/>
          <w:sz w:val="24"/>
          <w:szCs w:val="24"/>
        </w:rPr>
        <w:t>AGT</w:t>
      </w:r>
      <w:proofErr w:type="spellEnd"/>
      <w:r w:rsidRPr="00973586">
        <w:rPr>
          <w:rFonts w:asciiTheme="majorHAnsi" w:eastAsia="Calibri" w:hAnsiTheme="majorHAnsi" w:cs="Times New Roman"/>
          <w:sz w:val="24"/>
          <w:szCs w:val="24"/>
        </w:rPr>
        <w:t xml:space="preserve"> groups and where appropriate, </w:t>
      </w:r>
      <w:r w:rsidR="00DB0CDA" w:rsidRPr="00973586">
        <w:rPr>
          <w:rFonts w:asciiTheme="majorHAnsi" w:eastAsia="Calibri" w:hAnsiTheme="majorHAnsi" w:cs="Times New Roman"/>
          <w:sz w:val="24"/>
          <w:szCs w:val="24"/>
        </w:rPr>
        <w:t>differentiation for pupils within these categories;</w:t>
      </w:r>
    </w:p>
    <w:p w:rsidR="004D6DCE" w:rsidRDefault="00AD4181" w:rsidP="004D6DCE">
      <w:pPr>
        <w:pStyle w:val="ListParagraph"/>
        <w:numPr>
          <w:ilvl w:val="0"/>
          <w:numId w:val="4"/>
        </w:numPr>
        <w:spacing w:after="0" w:line="240" w:lineRule="auto"/>
        <w:jc w:val="both"/>
        <w:rPr>
          <w:rFonts w:asciiTheme="majorHAnsi" w:eastAsia="Calibri" w:hAnsiTheme="majorHAnsi" w:cs="Times New Roman"/>
          <w:sz w:val="24"/>
          <w:szCs w:val="24"/>
        </w:rPr>
      </w:pPr>
      <w:r w:rsidRPr="00A108FA">
        <w:rPr>
          <w:rFonts w:asciiTheme="majorHAnsi" w:eastAsia="Calibri" w:hAnsiTheme="majorHAnsi" w:cs="Times New Roman"/>
          <w:sz w:val="24"/>
          <w:szCs w:val="24"/>
        </w:rPr>
        <w:t>Mark Book/Planner</w:t>
      </w:r>
      <w:r>
        <w:rPr>
          <w:rFonts w:asciiTheme="majorHAnsi" w:eastAsia="Calibri" w:hAnsiTheme="majorHAnsi" w:cs="Times New Roman"/>
          <w:sz w:val="24"/>
          <w:szCs w:val="24"/>
        </w:rPr>
        <w:t>/ SIMS</w:t>
      </w:r>
      <w:r w:rsidRPr="00A108FA">
        <w:rPr>
          <w:rFonts w:asciiTheme="majorHAnsi" w:eastAsia="Calibri" w:hAnsiTheme="majorHAnsi" w:cs="Times New Roman"/>
          <w:sz w:val="24"/>
          <w:szCs w:val="24"/>
        </w:rPr>
        <w:t xml:space="preserve"> to include the recording of </w:t>
      </w:r>
      <w:r>
        <w:rPr>
          <w:rFonts w:asciiTheme="majorHAnsi" w:eastAsia="Calibri" w:hAnsiTheme="majorHAnsi" w:cs="Times New Roman"/>
          <w:sz w:val="24"/>
          <w:szCs w:val="24"/>
        </w:rPr>
        <w:t>end of unit assessments</w:t>
      </w:r>
      <w:r w:rsidR="00DB0CDA">
        <w:rPr>
          <w:rFonts w:asciiTheme="majorHAnsi" w:eastAsia="Calibri" w:hAnsiTheme="majorHAnsi" w:cs="Times New Roman"/>
          <w:sz w:val="24"/>
          <w:szCs w:val="24"/>
        </w:rPr>
        <w:t>,</w:t>
      </w:r>
      <w:r>
        <w:rPr>
          <w:rFonts w:asciiTheme="majorHAnsi" w:eastAsia="Calibri" w:hAnsiTheme="majorHAnsi" w:cs="Times New Roman"/>
          <w:sz w:val="24"/>
          <w:szCs w:val="24"/>
        </w:rPr>
        <w:t xml:space="preserve"> </w:t>
      </w:r>
      <w:r w:rsidRPr="00A108FA">
        <w:rPr>
          <w:rFonts w:asciiTheme="majorHAnsi" w:eastAsia="Calibri" w:hAnsiTheme="majorHAnsi" w:cs="Times New Roman"/>
          <w:sz w:val="24"/>
          <w:szCs w:val="24"/>
        </w:rPr>
        <w:t>prep marks, test scores, Studies Grades effo</w:t>
      </w:r>
      <w:r w:rsidR="00DB0CDA">
        <w:rPr>
          <w:rFonts w:asciiTheme="majorHAnsi" w:eastAsia="Calibri" w:hAnsiTheme="majorHAnsi" w:cs="Times New Roman"/>
          <w:sz w:val="24"/>
          <w:szCs w:val="24"/>
        </w:rPr>
        <w:t xml:space="preserve">rt and attainment, and </w:t>
      </w:r>
      <w:proofErr w:type="spellStart"/>
      <w:r w:rsidRPr="00A108FA">
        <w:rPr>
          <w:rFonts w:asciiTheme="majorHAnsi" w:eastAsia="Calibri" w:hAnsiTheme="majorHAnsi" w:cs="Times New Roman"/>
          <w:sz w:val="24"/>
          <w:szCs w:val="24"/>
        </w:rPr>
        <w:t>EAL</w:t>
      </w:r>
      <w:proofErr w:type="spellEnd"/>
      <w:r w:rsidRPr="00A108FA">
        <w:rPr>
          <w:rFonts w:asciiTheme="majorHAnsi" w:eastAsia="Calibri" w:hAnsiTheme="majorHAnsi" w:cs="Times New Roman"/>
          <w:sz w:val="24"/>
          <w:szCs w:val="24"/>
        </w:rPr>
        <w:t xml:space="preserve">, SEND and </w:t>
      </w:r>
      <w:proofErr w:type="spellStart"/>
      <w:r w:rsidRPr="00A108FA">
        <w:rPr>
          <w:rFonts w:asciiTheme="majorHAnsi" w:eastAsia="Calibri" w:hAnsiTheme="majorHAnsi" w:cs="Times New Roman"/>
          <w:sz w:val="24"/>
          <w:szCs w:val="24"/>
        </w:rPr>
        <w:t>AGT</w:t>
      </w:r>
      <w:proofErr w:type="spellEnd"/>
      <w:r w:rsidRPr="00A108FA">
        <w:rPr>
          <w:rFonts w:asciiTheme="majorHAnsi" w:eastAsia="Calibri" w:hAnsiTheme="majorHAnsi" w:cs="Times New Roman"/>
          <w:sz w:val="24"/>
          <w:szCs w:val="24"/>
        </w:rPr>
        <w:t xml:space="preserve"> information.</w:t>
      </w:r>
    </w:p>
    <w:p w:rsidR="004D6DCE" w:rsidRPr="004D6DCE" w:rsidRDefault="004D6DCE" w:rsidP="004D6DCE">
      <w:pPr>
        <w:pStyle w:val="ListParagraph"/>
        <w:spacing w:after="0" w:line="240" w:lineRule="auto"/>
        <w:jc w:val="both"/>
        <w:rPr>
          <w:rFonts w:asciiTheme="majorHAnsi" w:eastAsia="Calibri" w:hAnsiTheme="majorHAnsi" w:cs="Times New Roman"/>
          <w:sz w:val="24"/>
          <w:szCs w:val="24"/>
        </w:rPr>
      </w:pPr>
    </w:p>
    <w:p w:rsidR="00D52D81" w:rsidRDefault="00D52D81" w:rsidP="004D6DCE">
      <w:pPr>
        <w:rPr>
          <w:rFonts w:asciiTheme="majorHAnsi" w:hAnsiTheme="majorHAnsi"/>
          <w:b/>
          <w:sz w:val="24"/>
          <w:szCs w:val="24"/>
        </w:rPr>
      </w:pPr>
    </w:p>
    <w:p w:rsidR="00B101E9" w:rsidRPr="00E5501F" w:rsidRDefault="00B101E9" w:rsidP="00B101E9">
      <w:pPr>
        <w:spacing w:after="0" w:line="240" w:lineRule="auto"/>
        <w:contextualSpacing/>
        <w:rPr>
          <w:rFonts w:asciiTheme="majorHAnsi" w:hAnsiTheme="majorHAnsi" w:cs="Times New Roman"/>
          <w:sz w:val="24"/>
          <w:szCs w:val="24"/>
        </w:rPr>
      </w:pPr>
    </w:p>
    <w:p w:rsidR="00B101E9" w:rsidRPr="00E5501F" w:rsidRDefault="00B101E9" w:rsidP="00B101E9">
      <w:pPr>
        <w:spacing w:after="0" w:line="240" w:lineRule="auto"/>
        <w:contextualSpacing/>
        <w:rPr>
          <w:rFonts w:asciiTheme="majorHAnsi" w:hAnsiTheme="majorHAnsi" w:cs="Times New Roman"/>
          <w:b/>
          <w:sz w:val="24"/>
          <w:szCs w:val="24"/>
        </w:rPr>
      </w:pPr>
      <w:r w:rsidRPr="00E5501F">
        <w:rPr>
          <w:rFonts w:asciiTheme="majorHAnsi" w:hAnsiTheme="majorHAnsi" w:cs="Times New Roman"/>
          <w:b/>
          <w:sz w:val="24"/>
          <w:szCs w:val="24"/>
        </w:rPr>
        <w:t>Outstanding Academic Progress</w:t>
      </w:r>
    </w:p>
    <w:p w:rsidR="00B101E9" w:rsidRPr="00E5501F" w:rsidRDefault="00B101E9" w:rsidP="00B101E9">
      <w:pPr>
        <w:spacing w:after="0" w:line="240" w:lineRule="auto"/>
        <w:contextualSpacing/>
        <w:rPr>
          <w:rFonts w:asciiTheme="majorHAnsi" w:hAnsiTheme="majorHAnsi" w:cs="Times New Roman"/>
          <w:sz w:val="24"/>
          <w:szCs w:val="24"/>
        </w:rPr>
      </w:pPr>
      <w:r w:rsidRPr="00E5501F">
        <w:rPr>
          <w:rFonts w:asciiTheme="majorHAnsi" w:hAnsiTheme="majorHAnsi" w:cs="Times New Roman"/>
          <w:sz w:val="24"/>
          <w:szCs w:val="24"/>
        </w:rPr>
        <w:t>This stems from the highest standards of</w:t>
      </w:r>
      <w:r w:rsidR="00400B82" w:rsidRPr="00E5501F">
        <w:rPr>
          <w:rFonts w:asciiTheme="majorHAnsi" w:hAnsiTheme="majorHAnsi" w:cs="Times New Roman"/>
          <w:sz w:val="24"/>
          <w:szCs w:val="24"/>
        </w:rPr>
        <w:t xml:space="preserve"> conduct and excellent teaching.</w:t>
      </w:r>
    </w:p>
    <w:p w:rsidR="00B101E9" w:rsidRPr="00E5501F" w:rsidRDefault="00B101E9" w:rsidP="00B101E9">
      <w:pPr>
        <w:spacing w:after="0" w:line="240" w:lineRule="auto"/>
        <w:contextualSpacing/>
        <w:rPr>
          <w:rFonts w:asciiTheme="majorHAnsi" w:hAnsiTheme="majorHAnsi" w:cs="Times New Roman"/>
          <w:sz w:val="24"/>
          <w:szCs w:val="24"/>
        </w:rPr>
      </w:pPr>
    </w:p>
    <w:p w:rsidR="00B101E9" w:rsidRPr="00E5501F" w:rsidRDefault="00B101E9" w:rsidP="00B101E9">
      <w:pPr>
        <w:spacing w:after="0" w:line="240" w:lineRule="auto"/>
        <w:contextualSpacing/>
        <w:rPr>
          <w:rFonts w:asciiTheme="majorHAnsi" w:hAnsiTheme="majorHAnsi" w:cs="Times New Roman"/>
          <w:sz w:val="24"/>
          <w:szCs w:val="24"/>
        </w:rPr>
      </w:pPr>
      <w:r w:rsidRPr="00E5501F">
        <w:rPr>
          <w:rFonts w:asciiTheme="majorHAnsi" w:hAnsiTheme="majorHAnsi" w:cs="Times New Roman"/>
          <w:sz w:val="24"/>
          <w:szCs w:val="24"/>
        </w:rPr>
        <w:t>Therefor</w:t>
      </w:r>
      <w:r w:rsidR="00400B82" w:rsidRPr="00E5501F">
        <w:rPr>
          <w:rFonts w:asciiTheme="majorHAnsi" w:hAnsiTheme="majorHAnsi" w:cs="Times New Roman"/>
          <w:sz w:val="24"/>
          <w:szCs w:val="24"/>
        </w:rPr>
        <w:t>e</w:t>
      </w:r>
      <w:r w:rsidRPr="00E5501F">
        <w:rPr>
          <w:rFonts w:asciiTheme="majorHAnsi" w:hAnsiTheme="majorHAnsi" w:cs="Times New Roman"/>
          <w:sz w:val="24"/>
          <w:szCs w:val="24"/>
        </w:rPr>
        <w:t xml:space="preserve"> students are also encouraged to:</w:t>
      </w:r>
    </w:p>
    <w:p w:rsidR="00B101E9" w:rsidRPr="00E5501F" w:rsidRDefault="00B101E9" w:rsidP="00B101E9">
      <w:pPr>
        <w:spacing w:after="0" w:line="240" w:lineRule="auto"/>
        <w:contextualSpacing/>
        <w:rPr>
          <w:rFonts w:asciiTheme="majorHAnsi" w:hAnsiTheme="majorHAnsi" w:cs="Times New Roman"/>
          <w:sz w:val="24"/>
          <w:szCs w:val="24"/>
        </w:rPr>
      </w:pPr>
    </w:p>
    <w:p w:rsidR="00B101E9" w:rsidRPr="00E5501F" w:rsidRDefault="00B101E9"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cs="Times New Roman"/>
          <w:sz w:val="24"/>
          <w:szCs w:val="24"/>
        </w:rPr>
        <w:t>generate an infectious enthusiasm for learning;</w:t>
      </w:r>
    </w:p>
    <w:p w:rsidR="00B101E9" w:rsidRPr="00E5501F" w:rsidRDefault="00B101E9"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cs="Times New Roman"/>
          <w:sz w:val="24"/>
          <w:szCs w:val="24"/>
        </w:rPr>
        <w:t xml:space="preserve">be </w:t>
      </w:r>
      <w:r w:rsidRPr="00E5501F">
        <w:rPr>
          <w:rFonts w:asciiTheme="majorHAnsi" w:hAnsiTheme="majorHAnsi"/>
          <w:sz w:val="24"/>
          <w:szCs w:val="24"/>
        </w:rPr>
        <w:t>proactive in making positive contributions to lessons;</w:t>
      </w:r>
    </w:p>
    <w:p w:rsidR="00B101E9" w:rsidRPr="00E5501F" w:rsidRDefault="00B101E9"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sz w:val="24"/>
          <w:szCs w:val="24"/>
        </w:rPr>
        <w:t>work independently, taking responsibility for their own learning;</w:t>
      </w:r>
    </w:p>
    <w:p w:rsidR="00B101E9" w:rsidRPr="00E5501F" w:rsidRDefault="00B101E9"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sz w:val="24"/>
          <w:szCs w:val="24"/>
        </w:rPr>
        <w:t>present work to a very high standard;</w:t>
      </w:r>
    </w:p>
    <w:p w:rsidR="00B101E9" w:rsidRPr="00E5501F" w:rsidRDefault="00B101E9"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sz w:val="24"/>
          <w:szCs w:val="24"/>
        </w:rPr>
        <w:t xml:space="preserve">ask for help </w:t>
      </w:r>
      <w:r w:rsidRPr="00E5501F">
        <w:rPr>
          <w:rFonts w:asciiTheme="majorHAnsi" w:hAnsiTheme="majorHAnsi"/>
          <w:b/>
          <w:bCs/>
          <w:i/>
          <w:iCs/>
          <w:sz w:val="24"/>
          <w:szCs w:val="24"/>
        </w:rPr>
        <w:t>before the lesson</w:t>
      </w:r>
      <w:r w:rsidRPr="00E5501F">
        <w:rPr>
          <w:rFonts w:asciiTheme="majorHAnsi" w:hAnsiTheme="majorHAnsi"/>
          <w:i/>
          <w:iCs/>
          <w:sz w:val="24"/>
          <w:szCs w:val="24"/>
        </w:rPr>
        <w:t xml:space="preserve"> </w:t>
      </w:r>
      <w:r w:rsidRPr="00E5501F">
        <w:rPr>
          <w:rFonts w:asciiTheme="majorHAnsi" w:hAnsiTheme="majorHAnsi"/>
          <w:sz w:val="24"/>
          <w:szCs w:val="24"/>
        </w:rPr>
        <w:t>when completing prep, if in difficulty</w:t>
      </w:r>
      <w:r w:rsidR="00400B82" w:rsidRPr="00E5501F">
        <w:rPr>
          <w:rFonts w:asciiTheme="majorHAnsi" w:hAnsiTheme="majorHAnsi"/>
          <w:sz w:val="24"/>
          <w:szCs w:val="24"/>
        </w:rPr>
        <w:t>;</w:t>
      </w:r>
    </w:p>
    <w:p w:rsidR="00B101E9" w:rsidRPr="00E5501F" w:rsidRDefault="00400B82" w:rsidP="00B101E9">
      <w:pPr>
        <w:pStyle w:val="ListParagraph"/>
        <w:numPr>
          <w:ilvl w:val="0"/>
          <w:numId w:val="11"/>
        </w:numPr>
        <w:spacing w:after="0" w:line="240" w:lineRule="auto"/>
        <w:rPr>
          <w:rFonts w:asciiTheme="majorHAnsi" w:hAnsiTheme="majorHAnsi" w:cs="Times New Roman"/>
          <w:sz w:val="24"/>
          <w:szCs w:val="24"/>
        </w:rPr>
      </w:pPr>
      <w:r w:rsidRPr="00E5501F">
        <w:rPr>
          <w:rFonts w:asciiTheme="majorHAnsi" w:hAnsiTheme="majorHAnsi" w:cs="Times New Roman"/>
          <w:sz w:val="24"/>
          <w:szCs w:val="24"/>
        </w:rPr>
        <w:t>Show</w:t>
      </w:r>
      <w:r w:rsidR="00B101E9" w:rsidRPr="00E5501F">
        <w:rPr>
          <w:rFonts w:asciiTheme="majorHAnsi" w:hAnsiTheme="majorHAnsi" w:cs="Times New Roman"/>
          <w:sz w:val="24"/>
          <w:szCs w:val="24"/>
        </w:rPr>
        <w:t xml:space="preserve"> </w:t>
      </w:r>
      <w:r w:rsidR="00B101E9" w:rsidRPr="00E5501F">
        <w:rPr>
          <w:rFonts w:asciiTheme="majorHAnsi" w:hAnsiTheme="majorHAnsi"/>
          <w:sz w:val="24"/>
          <w:szCs w:val="24"/>
        </w:rPr>
        <w:t>hi</w:t>
      </w:r>
      <w:r w:rsidRPr="00E5501F">
        <w:rPr>
          <w:rFonts w:asciiTheme="majorHAnsi" w:hAnsiTheme="majorHAnsi"/>
          <w:sz w:val="24"/>
          <w:szCs w:val="24"/>
        </w:rPr>
        <w:t>gh levels of initiative when</w:t>
      </w:r>
      <w:r w:rsidR="00B101E9" w:rsidRPr="00E5501F">
        <w:rPr>
          <w:rFonts w:asciiTheme="majorHAnsi" w:hAnsiTheme="majorHAnsi"/>
          <w:sz w:val="24"/>
          <w:szCs w:val="24"/>
        </w:rPr>
        <w:t xml:space="preserve"> responding to tasks</w:t>
      </w:r>
      <w:r w:rsidRPr="00E5501F">
        <w:rPr>
          <w:rFonts w:asciiTheme="majorHAnsi" w:hAnsiTheme="majorHAnsi"/>
          <w:sz w:val="24"/>
          <w:szCs w:val="24"/>
        </w:rPr>
        <w:t>.</w:t>
      </w:r>
    </w:p>
    <w:p w:rsidR="00B101E9" w:rsidRPr="00E5501F" w:rsidRDefault="00B101E9" w:rsidP="004D6DCE">
      <w:pPr>
        <w:rPr>
          <w:rFonts w:asciiTheme="majorHAnsi" w:hAnsiTheme="majorHAnsi"/>
          <w:b/>
          <w:sz w:val="24"/>
          <w:szCs w:val="24"/>
        </w:rPr>
      </w:pPr>
    </w:p>
    <w:p w:rsidR="003A0375" w:rsidRPr="00E5501F" w:rsidRDefault="003A0375" w:rsidP="0069586A">
      <w:pPr>
        <w:rPr>
          <w:rFonts w:asciiTheme="majorHAnsi" w:hAnsiTheme="majorHAnsi"/>
          <w:b/>
          <w:sz w:val="24"/>
          <w:szCs w:val="24"/>
        </w:rPr>
      </w:pPr>
      <w:r w:rsidRPr="00E5501F">
        <w:rPr>
          <w:rFonts w:asciiTheme="majorHAnsi" w:hAnsiTheme="majorHAnsi"/>
          <w:b/>
          <w:sz w:val="24"/>
          <w:szCs w:val="24"/>
        </w:rPr>
        <w:t>Monitoring</w:t>
      </w:r>
    </w:p>
    <w:p w:rsidR="00973586" w:rsidRPr="00E5501F" w:rsidRDefault="00A108FA" w:rsidP="0069586A">
      <w:pPr>
        <w:rPr>
          <w:rFonts w:asciiTheme="majorHAnsi" w:hAnsiTheme="majorHAnsi"/>
          <w:b/>
          <w:sz w:val="24"/>
          <w:szCs w:val="24"/>
        </w:rPr>
      </w:pPr>
      <w:r w:rsidRPr="00E5501F">
        <w:rPr>
          <w:rFonts w:asciiTheme="majorHAnsi" w:hAnsiTheme="majorHAnsi"/>
          <w:b/>
          <w:sz w:val="24"/>
          <w:szCs w:val="24"/>
        </w:rPr>
        <w:t>Senior School</w:t>
      </w:r>
    </w:p>
    <w:p w:rsidR="009B0307" w:rsidRPr="009B0307" w:rsidRDefault="009B0307" w:rsidP="009B0307">
      <w:pPr>
        <w:rPr>
          <w:rFonts w:asciiTheme="majorHAnsi" w:hAnsiTheme="majorHAnsi"/>
          <w:b/>
          <w:sz w:val="24"/>
          <w:szCs w:val="24"/>
        </w:rPr>
      </w:pPr>
      <w:r w:rsidRPr="009B0307">
        <w:rPr>
          <w:rFonts w:asciiTheme="majorHAnsi" w:hAnsiTheme="majorHAnsi"/>
          <w:b/>
          <w:sz w:val="24"/>
          <w:szCs w:val="24"/>
        </w:rPr>
        <w:t>The Whole College undertakes a rigorous Quality Assurance Cycle, including:</w:t>
      </w:r>
    </w:p>
    <w:p w:rsidR="00973586" w:rsidRPr="00E5501F" w:rsidRDefault="00973586" w:rsidP="00973586">
      <w:pPr>
        <w:pStyle w:val="ListParagraph"/>
        <w:numPr>
          <w:ilvl w:val="0"/>
          <w:numId w:val="16"/>
        </w:numPr>
        <w:rPr>
          <w:rFonts w:asciiTheme="majorHAnsi" w:hAnsiTheme="majorHAnsi"/>
          <w:sz w:val="24"/>
          <w:szCs w:val="24"/>
        </w:rPr>
      </w:pPr>
      <w:r w:rsidRPr="00E5501F">
        <w:rPr>
          <w:rFonts w:asciiTheme="majorHAnsi" w:hAnsiTheme="majorHAnsi"/>
          <w:sz w:val="24"/>
          <w:szCs w:val="24"/>
        </w:rPr>
        <w:t>Lesson Observations though informal peer monitoring and the appraisal system</w:t>
      </w:r>
    </w:p>
    <w:p w:rsidR="006567BB" w:rsidRPr="00E5501F" w:rsidRDefault="006567BB" w:rsidP="006567BB">
      <w:pPr>
        <w:pStyle w:val="ListParagraph"/>
        <w:numPr>
          <w:ilvl w:val="0"/>
          <w:numId w:val="7"/>
        </w:numPr>
        <w:rPr>
          <w:rFonts w:asciiTheme="majorHAnsi" w:hAnsiTheme="majorHAnsi"/>
          <w:sz w:val="24"/>
          <w:szCs w:val="24"/>
        </w:rPr>
      </w:pPr>
      <w:r w:rsidRPr="00E5501F">
        <w:rPr>
          <w:rFonts w:asciiTheme="majorHAnsi" w:hAnsiTheme="majorHAnsi"/>
          <w:sz w:val="24"/>
          <w:szCs w:val="24"/>
        </w:rPr>
        <w:t xml:space="preserve">Learning Walks – These are carried out by members of </w:t>
      </w:r>
      <w:proofErr w:type="spellStart"/>
      <w:r w:rsidRPr="00E5501F">
        <w:rPr>
          <w:rFonts w:asciiTheme="majorHAnsi" w:hAnsiTheme="majorHAnsi"/>
          <w:sz w:val="24"/>
          <w:szCs w:val="24"/>
        </w:rPr>
        <w:t>SLT</w:t>
      </w:r>
      <w:proofErr w:type="spellEnd"/>
      <w:r w:rsidR="009B0307">
        <w:rPr>
          <w:rFonts w:asciiTheme="majorHAnsi" w:hAnsiTheme="majorHAnsi"/>
          <w:sz w:val="24"/>
          <w:szCs w:val="24"/>
        </w:rPr>
        <w:t>/FC/</w:t>
      </w:r>
      <w:proofErr w:type="spellStart"/>
      <w:r w:rsidR="009B0307">
        <w:rPr>
          <w:rFonts w:asciiTheme="majorHAnsi" w:hAnsiTheme="majorHAnsi"/>
          <w:sz w:val="24"/>
          <w:szCs w:val="24"/>
        </w:rPr>
        <w:t>HoDs</w:t>
      </w:r>
      <w:proofErr w:type="spellEnd"/>
      <w:r w:rsidRPr="00E5501F">
        <w:rPr>
          <w:rFonts w:asciiTheme="majorHAnsi" w:hAnsiTheme="majorHAnsi"/>
          <w:sz w:val="24"/>
          <w:szCs w:val="24"/>
        </w:rPr>
        <w:t xml:space="preserve"> each term and inform leaders on such matters related to student attitudes to learning, flow of students to and from lessons, curriculum planning</w:t>
      </w:r>
      <w:r w:rsidR="00847F5C" w:rsidRPr="00E5501F">
        <w:rPr>
          <w:rFonts w:asciiTheme="majorHAnsi" w:hAnsiTheme="majorHAnsi"/>
          <w:sz w:val="24"/>
          <w:szCs w:val="24"/>
        </w:rPr>
        <w:t>;</w:t>
      </w:r>
    </w:p>
    <w:p w:rsidR="006567BB" w:rsidRPr="00E5501F" w:rsidRDefault="006567BB" w:rsidP="006567BB">
      <w:pPr>
        <w:pStyle w:val="ListParagraph"/>
        <w:numPr>
          <w:ilvl w:val="0"/>
          <w:numId w:val="7"/>
        </w:numPr>
        <w:rPr>
          <w:rFonts w:asciiTheme="majorHAnsi" w:hAnsiTheme="majorHAnsi"/>
          <w:sz w:val="24"/>
          <w:szCs w:val="24"/>
        </w:rPr>
      </w:pPr>
      <w:r w:rsidRPr="00E5501F">
        <w:rPr>
          <w:rFonts w:asciiTheme="majorHAnsi" w:hAnsiTheme="majorHAnsi"/>
          <w:sz w:val="24"/>
          <w:szCs w:val="24"/>
        </w:rPr>
        <w:t>Work Scrutiny (Department and Whole School) – Department</w:t>
      </w:r>
      <w:r w:rsidR="00847F5C" w:rsidRPr="00E5501F">
        <w:rPr>
          <w:rFonts w:asciiTheme="majorHAnsi" w:hAnsiTheme="majorHAnsi"/>
          <w:sz w:val="24"/>
          <w:szCs w:val="24"/>
        </w:rPr>
        <w:t>al</w:t>
      </w:r>
      <w:r w:rsidRPr="00E5501F">
        <w:rPr>
          <w:rFonts w:asciiTheme="majorHAnsi" w:hAnsiTheme="majorHAnsi"/>
          <w:sz w:val="24"/>
          <w:szCs w:val="24"/>
        </w:rPr>
        <w:t xml:space="preserve"> work scrutiny takes place each term as does whole school scrutiny. The </w:t>
      </w:r>
      <w:r w:rsidR="00DB6BB2" w:rsidRPr="00E5501F">
        <w:rPr>
          <w:rFonts w:asciiTheme="majorHAnsi" w:hAnsiTheme="majorHAnsi"/>
          <w:sz w:val="24"/>
          <w:szCs w:val="24"/>
        </w:rPr>
        <w:t>outcomes from a whole school scrutiny are</w:t>
      </w:r>
      <w:r w:rsidR="00847F5C" w:rsidRPr="00E5501F">
        <w:rPr>
          <w:rFonts w:asciiTheme="majorHAnsi" w:hAnsiTheme="majorHAnsi"/>
          <w:sz w:val="24"/>
          <w:szCs w:val="24"/>
        </w:rPr>
        <w:t xml:space="preserve"> shared with staff;</w:t>
      </w:r>
    </w:p>
    <w:p w:rsidR="00BE0BCF" w:rsidRPr="00E5501F" w:rsidRDefault="00BE0BCF" w:rsidP="006567BB">
      <w:pPr>
        <w:pStyle w:val="ListParagraph"/>
        <w:numPr>
          <w:ilvl w:val="0"/>
          <w:numId w:val="7"/>
        </w:numPr>
        <w:rPr>
          <w:rFonts w:asciiTheme="majorHAnsi" w:hAnsiTheme="majorHAnsi"/>
          <w:sz w:val="24"/>
          <w:szCs w:val="24"/>
        </w:rPr>
      </w:pPr>
      <w:proofErr w:type="spellStart"/>
      <w:r w:rsidRPr="00E5501F">
        <w:rPr>
          <w:rFonts w:asciiTheme="majorHAnsi" w:hAnsiTheme="majorHAnsi"/>
          <w:sz w:val="24"/>
          <w:szCs w:val="24"/>
        </w:rPr>
        <w:t>HoDs</w:t>
      </w:r>
      <w:proofErr w:type="spellEnd"/>
      <w:r w:rsidRPr="00E5501F">
        <w:rPr>
          <w:rFonts w:asciiTheme="majorHAnsi" w:hAnsiTheme="majorHAnsi"/>
          <w:sz w:val="24"/>
          <w:szCs w:val="24"/>
        </w:rPr>
        <w:t>, FCs and ICT Steering Group</w:t>
      </w:r>
      <w:r w:rsidR="00E5501F">
        <w:rPr>
          <w:rFonts w:asciiTheme="majorHAnsi" w:hAnsiTheme="majorHAnsi"/>
          <w:sz w:val="24"/>
          <w:szCs w:val="24"/>
        </w:rPr>
        <w:t>, Teaching and Learning Forum</w:t>
      </w:r>
      <w:r w:rsidRPr="00E5501F">
        <w:rPr>
          <w:rFonts w:asciiTheme="majorHAnsi" w:hAnsiTheme="majorHAnsi"/>
          <w:sz w:val="24"/>
          <w:szCs w:val="24"/>
        </w:rPr>
        <w:t xml:space="preserve"> enables discussions on teaching and learning</w:t>
      </w:r>
    </w:p>
    <w:p w:rsidR="00BE0BCF" w:rsidRPr="00E5501F" w:rsidRDefault="00BE0BCF" w:rsidP="006567BB">
      <w:pPr>
        <w:pStyle w:val="ListParagraph"/>
        <w:numPr>
          <w:ilvl w:val="0"/>
          <w:numId w:val="7"/>
        </w:numPr>
        <w:rPr>
          <w:rFonts w:asciiTheme="majorHAnsi" w:hAnsiTheme="majorHAnsi"/>
          <w:sz w:val="24"/>
          <w:szCs w:val="24"/>
        </w:rPr>
      </w:pPr>
      <w:r w:rsidRPr="00E5501F">
        <w:rPr>
          <w:rFonts w:asciiTheme="majorHAnsi" w:hAnsiTheme="majorHAnsi"/>
          <w:sz w:val="24"/>
          <w:szCs w:val="24"/>
        </w:rPr>
        <w:t xml:space="preserve">Departmental Minutes </w:t>
      </w:r>
    </w:p>
    <w:p w:rsidR="00BE0BCF" w:rsidRPr="00E5501F" w:rsidRDefault="00BE0BCF" w:rsidP="006567BB">
      <w:pPr>
        <w:pStyle w:val="ListParagraph"/>
        <w:numPr>
          <w:ilvl w:val="0"/>
          <w:numId w:val="7"/>
        </w:numPr>
        <w:rPr>
          <w:rFonts w:asciiTheme="majorHAnsi" w:hAnsiTheme="majorHAnsi"/>
          <w:sz w:val="24"/>
          <w:szCs w:val="24"/>
        </w:rPr>
      </w:pPr>
      <w:r w:rsidRPr="00E5501F">
        <w:rPr>
          <w:rFonts w:asciiTheme="majorHAnsi" w:hAnsiTheme="majorHAnsi"/>
          <w:sz w:val="24"/>
          <w:szCs w:val="24"/>
        </w:rPr>
        <w:t>Student voice – this is most obvious through the pastoral lunches feedback forms</w:t>
      </w:r>
      <w:r w:rsidR="009B0307">
        <w:rPr>
          <w:rFonts w:asciiTheme="majorHAnsi" w:hAnsiTheme="majorHAnsi"/>
          <w:sz w:val="24"/>
          <w:szCs w:val="24"/>
        </w:rPr>
        <w:t>, departmental student voice activities.</w:t>
      </w:r>
    </w:p>
    <w:p w:rsidR="003A0375" w:rsidRPr="00E5501F" w:rsidRDefault="006567BB" w:rsidP="0069586A">
      <w:pPr>
        <w:pStyle w:val="ListParagraph"/>
        <w:numPr>
          <w:ilvl w:val="0"/>
          <w:numId w:val="7"/>
        </w:numPr>
        <w:rPr>
          <w:rFonts w:asciiTheme="majorHAnsi" w:hAnsiTheme="majorHAnsi"/>
          <w:sz w:val="24"/>
          <w:szCs w:val="24"/>
        </w:rPr>
      </w:pPr>
      <w:r w:rsidRPr="00E5501F">
        <w:rPr>
          <w:rFonts w:asciiTheme="majorHAnsi" w:hAnsiTheme="majorHAnsi"/>
          <w:sz w:val="24"/>
          <w:szCs w:val="24"/>
        </w:rPr>
        <w:t>Examination Results</w:t>
      </w:r>
      <w:r w:rsidR="00F24405" w:rsidRPr="00E5501F">
        <w:rPr>
          <w:rFonts w:asciiTheme="majorHAnsi" w:hAnsiTheme="majorHAnsi"/>
          <w:sz w:val="24"/>
          <w:szCs w:val="24"/>
        </w:rPr>
        <w:t xml:space="preserve"> and </w:t>
      </w:r>
      <w:r w:rsidRPr="00E5501F">
        <w:rPr>
          <w:rFonts w:asciiTheme="majorHAnsi" w:hAnsiTheme="majorHAnsi"/>
          <w:sz w:val="24"/>
          <w:szCs w:val="24"/>
        </w:rPr>
        <w:t>Value Added – The</w:t>
      </w:r>
      <w:r w:rsidR="00E5501F">
        <w:rPr>
          <w:rFonts w:asciiTheme="majorHAnsi" w:hAnsiTheme="majorHAnsi"/>
          <w:sz w:val="24"/>
          <w:szCs w:val="24"/>
        </w:rPr>
        <w:t xml:space="preserve"> Headmaster and Senior </w:t>
      </w:r>
      <w:r w:rsidR="00847F5C" w:rsidRPr="00E5501F">
        <w:rPr>
          <w:rFonts w:asciiTheme="majorHAnsi" w:hAnsiTheme="majorHAnsi"/>
          <w:sz w:val="24"/>
          <w:szCs w:val="24"/>
        </w:rPr>
        <w:t>Deputy Head meets with each Head of Department</w:t>
      </w:r>
      <w:r w:rsidRPr="00E5501F">
        <w:rPr>
          <w:rFonts w:asciiTheme="majorHAnsi" w:hAnsiTheme="majorHAnsi"/>
          <w:sz w:val="24"/>
          <w:szCs w:val="24"/>
        </w:rPr>
        <w:t xml:space="preserve"> once per year to analyse e</w:t>
      </w:r>
      <w:r w:rsidR="00F24405" w:rsidRPr="00E5501F">
        <w:rPr>
          <w:rFonts w:asciiTheme="majorHAnsi" w:hAnsiTheme="majorHAnsi"/>
          <w:sz w:val="24"/>
          <w:szCs w:val="24"/>
        </w:rPr>
        <w:t xml:space="preserve">xamination results and value added. </w:t>
      </w:r>
    </w:p>
    <w:p w:rsidR="00973586" w:rsidRPr="00E5501F" w:rsidRDefault="00973586" w:rsidP="00973586">
      <w:pPr>
        <w:pStyle w:val="ListParagraph"/>
        <w:numPr>
          <w:ilvl w:val="0"/>
          <w:numId w:val="7"/>
        </w:numPr>
        <w:rPr>
          <w:rFonts w:asciiTheme="majorHAnsi" w:hAnsiTheme="majorHAnsi"/>
          <w:sz w:val="24"/>
          <w:szCs w:val="24"/>
        </w:rPr>
      </w:pPr>
      <w:r w:rsidRPr="00E5501F">
        <w:rPr>
          <w:rFonts w:asciiTheme="majorHAnsi" w:hAnsiTheme="majorHAnsi"/>
          <w:sz w:val="24"/>
          <w:szCs w:val="24"/>
        </w:rPr>
        <w:t>WOW Board – This board situated in the Staff Common Room celebrates outstanding practice in marking and feedback;</w:t>
      </w:r>
    </w:p>
    <w:p w:rsidR="00973586" w:rsidRPr="00E5501F" w:rsidRDefault="00973586" w:rsidP="00BE0BCF">
      <w:pPr>
        <w:pStyle w:val="ListParagraph"/>
        <w:rPr>
          <w:rFonts w:asciiTheme="majorHAnsi" w:hAnsiTheme="majorHAnsi"/>
          <w:sz w:val="24"/>
          <w:szCs w:val="24"/>
        </w:rPr>
      </w:pPr>
    </w:p>
    <w:p w:rsidR="00D42B15" w:rsidRDefault="00D42B15" w:rsidP="00A108FA">
      <w:pPr>
        <w:rPr>
          <w:rFonts w:asciiTheme="majorHAnsi" w:hAnsiTheme="majorHAnsi"/>
          <w:b/>
          <w:sz w:val="24"/>
          <w:szCs w:val="24"/>
        </w:rPr>
      </w:pPr>
    </w:p>
    <w:p w:rsidR="00D42B15" w:rsidRDefault="00D42B15" w:rsidP="00A108FA">
      <w:pPr>
        <w:rPr>
          <w:rFonts w:asciiTheme="majorHAnsi" w:hAnsiTheme="majorHAnsi"/>
          <w:b/>
          <w:sz w:val="24"/>
          <w:szCs w:val="24"/>
        </w:rPr>
      </w:pPr>
    </w:p>
    <w:p w:rsidR="00A108FA" w:rsidRPr="00321597" w:rsidRDefault="00A108FA" w:rsidP="00A108FA">
      <w:pPr>
        <w:rPr>
          <w:rFonts w:asciiTheme="majorHAnsi" w:hAnsiTheme="majorHAnsi"/>
          <w:b/>
          <w:sz w:val="24"/>
          <w:szCs w:val="24"/>
        </w:rPr>
      </w:pPr>
      <w:r w:rsidRPr="00321597">
        <w:rPr>
          <w:rFonts w:asciiTheme="majorHAnsi" w:hAnsiTheme="majorHAnsi"/>
          <w:b/>
          <w:sz w:val="24"/>
          <w:szCs w:val="24"/>
        </w:rPr>
        <w:t>Preparatory School</w:t>
      </w:r>
    </w:p>
    <w:p w:rsidR="00DB0CDA" w:rsidRDefault="00DB0CDA" w:rsidP="00DB0CDA">
      <w:pPr>
        <w:pStyle w:val="ListParagraph"/>
        <w:numPr>
          <w:ilvl w:val="0"/>
          <w:numId w:val="7"/>
        </w:numPr>
        <w:rPr>
          <w:rFonts w:asciiTheme="majorHAnsi" w:hAnsiTheme="majorHAnsi"/>
          <w:sz w:val="24"/>
          <w:szCs w:val="24"/>
        </w:rPr>
      </w:pPr>
      <w:r w:rsidRPr="00A108FA">
        <w:rPr>
          <w:rFonts w:asciiTheme="majorHAnsi" w:hAnsiTheme="majorHAnsi"/>
          <w:sz w:val="24"/>
          <w:szCs w:val="24"/>
        </w:rPr>
        <w:t xml:space="preserve">WOW Board </w:t>
      </w:r>
      <w:r>
        <w:rPr>
          <w:rFonts w:asciiTheme="majorHAnsi" w:hAnsiTheme="majorHAnsi"/>
          <w:sz w:val="24"/>
          <w:szCs w:val="24"/>
        </w:rPr>
        <w:t xml:space="preserve">in each </w:t>
      </w:r>
      <w:r w:rsidR="00444E2F">
        <w:rPr>
          <w:rFonts w:asciiTheme="majorHAnsi" w:hAnsiTheme="majorHAnsi"/>
          <w:sz w:val="24"/>
          <w:szCs w:val="24"/>
        </w:rPr>
        <w:t>classroom</w:t>
      </w:r>
      <w:r w:rsidR="00847F5C">
        <w:rPr>
          <w:rFonts w:asciiTheme="majorHAnsi" w:hAnsiTheme="majorHAnsi"/>
          <w:sz w:val="24"/>
          <w:szCs w:val="24"/>
        </w:rPr>
        <w:t>,</w:t>
      </w:r>
      <w:r w:rsidR="00444E2F">
        <w:rPr>
          <w:rFonts w:asciiTheme="majorHAnsi" w:hAnsiTheme="majorHAnsi"/>
          <w:sz w:val="24"/>
          <w:szCs w:val="24"/>
        </w:rPr>
        <w:t xml:space="preserve"> to celebrate as a portfolio each individual’s </w:t>
      </w:r>
      <w:r w:rsidRPr="00A108FA">
        <w:rPr>
          <w:rFonts w:asciiTheme="majorHAnsi" w:hAnsiTheme="majorHAnsi"/>
          <w:sz w:val="24"/>
          <w:szCs w:val="24"/>
        </w:rPr>
        <w:t xml:space="preserve"> outstanding </w:t>
      </w:r>
      <w:r w:rsidR="00444E2F">
        <w:rPr>
          <w:rFonts w:asciiTheme="majorHAnsi" w:hAnsiTheme="majorHAnsi"/>
          <w:sz w:val="24"/>
          <w:szCs w:val="24"/>
        </w:rPr>
        <w:t>work</w:t>
      </w:r>
      <w:r w:rsidR="00847F5C">
        <w:rPr>
          <w:rFonts w:asciiTheme="majorHAnsi" w:hAnsiTheme="majorHAnsi"/>
          <w:sz w:val="24"/>
          <w:szCs w:val="24"/>
        </w:rPr>
        <w:t>;</w:t>
      </w:r>
    </w:p>
    <w:p w:rsidR="005C5F2B" w:rsidRPr="000C0CA7" w:rsidRDefault="005C5F2B" w:rsidP="00DB0CDA">
      <w:pPr>
        <w:pStyle w:val="ListParagraph"/>
        <w:numPr>
          <w:ilvl w:val="0"/>
          <w:numId w:val="7"/>
        </w:numPr>
        <w:rPr>
          <w:rFonts w:asciiTheme="majorHAnsi" w:hAnsiTheme="majorHAnsi"/>
          <w:sz w:val="24"/>
          <w:szCs w:val="24"/>
        </w:rPr>
      </w:pPr>
      <w:r w:rsidRPr="000C0CA7">
        <w:rPr>
          <w:rFonts w:asciiTheme="majorHAnsi" w:hAnsiTheme="majorHAnsi"/>
          <w:sz w:val="24"/>
          <w:szCs w:val="24"/>
        </w:rPr>
        <w:t>Cele</w:t>
      </w:r>
      <w:r w:rsidR="00D83AB8">
        <w:rPr>
          <w:rFonts w:asciiTheme="majorHAnsi" w:hAnsiTheme="majorHAnsi"/>
          <w:sz w:val="24"/>
          <w:szCs w:val="24"/>
        </w:rPr>
        <w:t>bratory exemplar work on displays</w:t>
      </w:r>
    </w:p>
    <w:p w:rsidR="00DB0CDA" w:rsidRPr="00A108FA" w:rsidRDefault="00444E2F" w:rsidP="00DB0CDA">
      <w:pPr>
        <w:pStyle w:val="ListParagraph"/>
        <w:numPr>
          <w:ilvl w:val="0"/>
          <w:numId w:val="7"/>
        </w:numPr>
        <w:rPr>
          <w:rFonts w:asciiTheme="majorHAnsi" w:hAnsiTheme="majorHAnsi"/>
          <w:sz w:val="24"/>
          <w:szCs w:val="24"/>
        </w:rPr>
      </w:pPr>
      <w:r>
        <w:rPr>
          <w:rFonts w:asciiTheme="majorHAnsi" w:hAnsiTheme="majorHAnsi"/>
          <w:sz w:val="24"/>
          <w:szCs w:val="24"/>
        </w:rPr>
        <w:t xml:space="preserve">Work Scrutiny (individual subject or whole school focus) </w:t>
      </w:r>
      <w:r w:rsidR="00DB0CDA" w:rsidRPr="00444E2F">
        <w:rPr>
          <w:rFonts w:asciiTheme="majorHAnsi" w:hAnsiTheme="majorHAnsi"/>
          <w:sz w:val="24"/>
          <w:szCs w:val="24"/>
        </w:rPr>
        <w:t>each term</w:t>
      </w:r>
      <w:r>
        <w:rPr>
          <w:rFonts w:asciiTheme="majorHAnsi" w:hAnsiTheme="majorHAnsi"/>
          <w:sz w:val="24"/>
          <w:szCs w:val="24"/>
        </w:rPr>
        <w:t xml:space="preserve"> conducted by all teaching staff, with t</w:t>
      </w:r>
      <w:r w:rsidR="00DB0CDA" w:rsidRPr="00A108FA">
        <w:rPr>
          <w:rFonts w:asciiTheme="majorHAnsi" w:hAnsiTheme="majorHAnsi"/>
          <w:sz w:val="24"/>
          <w:szCs w:val="24"/>
        </w:rPr>
        <w:t xml:space="preserve">he </w:t>
      </w:r>
      <w:r>
        <w:rPr>
          <w:rFonts w:asciiTheme="majorHAnsi" w:hAnsiTheme="majorHAnsi"/>
          <w:sz w:val="24"/>
          <w:szCs w:val="24"/>
        </w:rPr>
        <w:t xml:space="preserve">outcomes </w:t>
      </w:r>
      <w:r w:rsidR="00DB0CDA" w:rsidRPr="00A108FA">
        <w:rPr>
          <w:rFonts w:asciiTheme="majorHAnsi" w:hAnsiTheme="majorHAnsi"/>
          <w:sz w:val="24"/>
          <w:szCs w:val="24"/>
        </w:rPr>
        <w:t xml:space="preserve">shared with </w:t>
      </w:r>
      <w:r>
        <w:rPr>
          <w:rFonts w:asciiTheme="majorHAnsi" w:hAnsiTheme="majorHAnsi"/>
          <w:sz w:val="24"/>
          <w:szCs w:val="24"/>
        </w:rPr>
        <w:t xml:space="preserve">all </w:t>
      </w:r>
      <w:r w:rsidR="00847F5C">
        <w:rPr>
          <w:rFonts w:asciiTheme="majorHAnsi" w:hAnsiTheme="majorHAnsi"/>
          <w:sz w:val="24"/>
          <w:szCs w:val="24"/>
        </w:rPr>
        <w:t>staff;</w:t>
      </w:r>
    </w:p>
    <w:p w:rsidR="00DB0CDA" w:rsidRDefault="00444E2F" w:rsidP="00A108FA">
      <w:pPr>
        <w:pStyle w:val="ListParagraph"/>
        <w:numPr>
          <w:ilvl w:val="0"/>
          <w:numId w:val="7"/>
        </w:numPr>
        <w:rPr>
          <w:rFonts w:asciiTheme="majorHAnsi" w:hAnsiTheme="majorHAnsi"/>
          <w:sz w:val="24"/>
          <w:szCs w:val="24"/>
        </w:rPr>
      </w:pPr>
      <w:r>
        <w:rPr>
          <w:rFonts w:asciiTheme="majorHAnsi" w:hAnsiTheme="majorHAnsi"/>
          <w:sz w:val="24"/>
          <w:szCs w:val="24"/>
        </w:rPr>
        <w:t>The Head of the Prepar</w:t>
      </w:r>
      <w:r w:rsidR="00D51624">
        <w:rPr>
          <w:rFonts w:asciiTheme="majorHAnsi" w:hAnsiTheme="majorHAnsi"/>
          <w:sz w:val="24"/>
          <w:szCs w:val="24"/>
        </w:rPr>
        <w:t xml:space="preserve">atory School </w:t>
      </w:r>
      <w:r w:rsidR="00D51624" w:rsidRPr="00C47E82">
        <w:rPr>
          <w:rFonts w:asciiTheme="majorHAnsi" w:hAnsiTheme="majorHAnsi"/>
          <w:sz w:val="24"/>
          <w:szCs w:val="24"/>
        </w:rPr>
        <w:t xml:space="preserve">reviews GL </w:t>
      </w:r>
      <w:proofErr w:type="gramStart"/>
      <w:r w:rsidR="00D51624" w:rsidRPr="00C47E82">
        <w:rPr>
          <w:rFonts w:asciiTheme="majorHAnsi" w:hAnsiTheme="majorHAnsi"/>
          <w:sz w:val="24"/>
          <w:szCs w:val="24"/>
        </w:rPr>
        <w:t>Assessments</w:t>
      </w:r>
      <w:r>
        <w:rPr>
          <w:rFonts w:asciiTheme="majorHAnsi" w:hAnsiTheme="majorHAnsi"/>
          <w:sz w:val="24"/>
          <w:szCs w:val="24"/>
        </w:rPr>
        <w:t xml:space="preserve"> ,</w:t>
      </w:r>
      <w:proofErr w:type="gramEnd"/>
      <w:r w:rsidR="00E5501F">
        <w:rPr>
          <w:rFonts w:asciiTheme="majorHAnsi" w:hAnsiTheme="majorHAnsi"/>
          <w:sz w:val="24"/>
          <w:szCs w:val="24"/>
        </w:rPr>
        <w:t xml:space="preserve"> CATS 4</w:t>
      </w:r>
      <w:r>
        <w:rPr>
          <w:rFonts w:asciiTheme="majorHAnsi" w:hAnsiTheme="majorHAnsi"/>
          <w:sz w:val="24"/>
          <w:szCs w:val="24"/>
        </w:rPr>
        <w:t xml:space="preserve"> Spelling and Reading Ages data </w:t>
      </w:r>
      <w:r w:rsidR="00EB1FB9">
        <w:rPr>
          <w:rFonts w:asciiTheme="majorHAnsi" w:hAnsiTheme="majorHAnsi"/>
          <w:sz w:val="24"/>
          <w:szCs w:val="24"/>
        </w:rPr>
        <w:t xml:space="preserve">tracked on SIMS </w:t>
      </w:r>
      <w:r>
        <w:rPr>
          <w:rFonts w:asciiTheme="majorHAnsi" w:hAnsiTheme="majorHAnsi"/>
          <w:sz w:val="24"/>
          <w:szCs w:val="24"/>
        </w:rPr>
        <w:t xml:space="preserve">with individual class teachers </w:t>
      </w:r>
      <w:r w:rsidR="00BB4E73">
        <w:rPr>
          <w:rFonts w:asciiTheme="majorHAnsi" w:hAnsiTheme="majorHAnsi"/>
          <w:sz w:val="24"/>
          <w:szCs w:val="24"/>
        </w:rPr>
        <w:t xml:space="preserve">in November and March </w:t>
      </w:r>
      <w:r>
        <w:rPr>
          <w:rFonts w:asciiTheme="majorHAnsi" w:hAnsiTheme="majorHAnsi"/>
          <w:sz w:val="24"/>
          <w:szCs w:val="24"/>
        </w:rPr>
        <w:t>to assess value added, levels of support / intervention required</w:t>
      </w:r>
      <w:r w:rsidR="00BB4E73">
        <w:rPr>
          <w:rFonts w:asciiTheme="majorHAnsi" w:hAnsiTheme="majorHAnsi"/>
          <w:sz w:val="24"/>
          <w:szCs w:val="24"/>
        </w:rPr>
        <w:t xml:space="preserve"> for pupils of all abilities</w:t>
      </w:r>
      <w:r>
        <w:rPr>
          <w:rFonts w:asciiTheme="majorHAnsi" w:hAnsiTheme="majorHAnsi"/>
          <w:sz w:val="24"/>
          <w:szCs w:val="24"/>
        </w:rPr>
        <w:t xml:space="preserve"> a</w:t>
      </w:r>
      <w:r w:rsidR="00847F5C">
        <w:rPr>
          <w:rFonts w:asciiTheme="majorHAnsi" w:hAnsiTheme="majorHAnsi"/>
          <w:sz w:val="24"/>
          <w:szCs w:val="24"/>
        </w:rPr>
        <w:t>nd set individual pupil targets.</w:t>
      </w:r>
    </w:p>
    <w:p w:rsidR="000C0CA7" w:rsidRPr="00973586" w:rsidRDefault="000C0CA7" w:rsidP="000C0CA7">
      <w:pPr>
        <w:pStyle w:val="ListParagraph"/>
        <w:numPr>
          <w:ilvl w:val="0"/>
          <w:numId w:val="16"/>
        </w:numPr>
        <w:rPr>
          <w:rFonts w:asciiTheme="majorHAnsi" w:hAnsiTheme="majorHAnsi"/>
          <w:sz w:val="24"/>
          <w:szCs w:val="24"/>
        </w:rPr>
      </w:pPr>
      <w:r w:rsidRPr="00973586">
        <w:rPr>
          <w:rFonts w:asciiTheme="majorHAnsi" w:hAnsiTheme="majorHAnsi"/>
          <w:sz w:val="24"/>
          <w:szCs w:val="24"/>
        </w:rPr>
        <w:t>Lesson Observations though informal peer monitoring and the appraisal system</w:t>
      </w:r>
    </w:p>
    <w:p w:rsidR="000C0CA7" w:rsidRPr="00A108FA" w:rsidRDefault="000C0CA7" w:rsidP="000C0CA7">
      <w:pPr>
        <w:pStyle w:val="ListParagraph"/>
        <w:numPr>
          <w:ilvl w:val="0"/>
          <w:numId w:val="7"/>
        </w:numPr>
        <w:rPr>
          <w:rFonts w:asciiTheme="majorHAnsi" w:hAnsiTheme="majorHAnsi"/>
          <w:sz w:val="24"/>
          <w:szCs w:val="24"/>
        </w:rPr>
      </w:pPr>
      <w:r w:rsidRPr="00A108FA">
        <w:rPr>
          <w:rFonts w:asciiTheme="majorHAnsi" w:hAnsiTheme="majorHAnsi"/>
          <w:sz w:val="24"/>
          <w:szCs w:val="24"/>
        </w:rPr>
        <w:t xml:space="preserve">Learning Walks – These are carried out by members of </w:t>
      </w:r>
      <w:proofErr w:type="spellStart"/>
      <w:r w:rsidRPr="00A108FA">
        <w:rPr>
          <w:rFonts w:asciiTheme="majorHAnsi" w:hAnsiTheme="majorHAnsi"/>
          <w:sz w:val="24"/>
          <w:szCs w:val="24"/>
        </w:rPr>
        <w:t>SLT</w:t>
      </w:r>
      <w:proofErr w:type="spellEnd"/>
      <w:r w:rsidRPr="00A108FA">
        <w:rPr>
          <w:rFonts w:asciiTheme="majorHAnsi" w:hAnsiTheme="majorHAnsi"/>
          <w:sz w:val="24"/>
          <w:szCs w:val="24"/>
        </w:rPr>
        <w:t xml:space="preserve"> each term and inform leaders on such matters related to student attitudes to learning, flow of students to and from lessons, curriculum planning</w:t>
      </w:r>
      <w:r>
        <w:rPr>
          <w:rFonts w:asciiTheme="majorHAnsi" w:hAnsiTheme="majorHAnsi"/>
          <w:sz w:val="24"/>
          <w:szCs w:val="24"/>
        </w:rPr>
        <w:t>;</w:t>
      </w:r>
    </w:p>
    <w:p w:rsidR="000C0CA7" w:rsidRDefault="000C0CA7" w:rsidP="000C0CA7">
      <w:pPr>
        <w:pStyle w:val="ListParagraph"/>
        <w:rPr>
          <w:rFonts w:asciiTheme="majorHAnsi" w:hAnsiTheme="majorHAnsi"/>
          <w:sz w:val="24"/>
          <w:szCs w:val="24"/>
        </w:rPr>
      </w:pPr>
    </w:p>
    <w:p w:rsidR="00D010D7" w:rsidRDefault="00D010D7" w:rsidP="000C0CA7">
      <w:pPr>
        <w:pStyle w:val="ListParagraph"/>
        <w:rPr>
          <w:rFonts w:asciiTheme="majorHAnsi" w:hAnsiTheme="majorHAnsi"/>
          <w:sz w:val="24"/>
          <w:szCs w:val="24"/>
        </w:rPr>
      </w:pPr>
    </w:p>
    <w:p w:rsidR="00D010D7" w:rsidRPr="00E5501F" w:rsidRDefault="00E5501F" w:rsidP="000C0CA7">
      <w:pPr>
        <w:pStyle w:val="ListParagraph"/>
        <w:rPr>
          <w:rFonts w:asciiTheme="majorHAnsi" w:hAnsiTheme="majorHAnsi"/>
          <w:b/>
          <w:sz w:val="24"/>
          <w:szCs w:val="24"/>
        </w:rPr>
      </w:pPr>
      <w:r w:rsidRPr="00E5501F">
        <w:rPr>
          <w:rFonts w:asciiTheme="majorHAnsi" w:hAnsiTheme="majorHAnsi"/>
          <w:b/>
          <w:sz w:val="24"/>
          <w:szCs w:val="24"/>
        </w:rPr>
        <w:t>Whole School – Class sets</w:t>
      </w:r>
    </w:p>
    <w:p w:rsidR="00D010D7" w:rsidRPr="00E5501F" w:rsidRDefault="00D010D7" w:rsidP="000C0CA7">
      <w:pPr>
        <w:pStyle w:val="ListParagraph"/>
        <w:rPr>
          <w:rFonts w:asciiTheme="majorHAnsi" w:hAnsiTheme="majorHAnsi"/>
          <w:b/>
          <w:sz w:val="24"/>
          <w:szCs w:val="24"/>
        </w:rPr>
      </w:pPr>
    </w:p>
    <w:p w:rsidR="00D010D7" w:rsidRPr="00D42B15" w:rsidRDefault="00DA62B0" w:rsidP="000C0CA7">
      <w:pPr>
        <w:pStyle w:val="ListParagraph"/>
        <w:rPr>
          <w:rFonts w:asciiTheme="majorHAnsi" w:hAnsiTheme="majorHAnsi"/>
          <w:sz w:val="24"/>
          <w:szCs w:val="24"/>
        </w:rPr>
      </w:pPr>
      <w:r w:rsidRPr="00D42B15">
        <w:rPr>
          <w:rFonts w:asciiTheme="majorHAnsi" w:hAnsiTheme="majorHAnsi"/>
          <w:sz w:val="24"/>
          <w:szCs w:val="24"/>
        </w:rPr>
        <w:t>The School continues to provide a sign</w:t>
      </w:r>
      <w:r w:rsidR="003D5014" w:rsidRPr="00D42B15">
        <w:rPr>
          <w:rFonts w:asciiTheme="majorHAnsi" w:hAnsiTheme="majorHAnsi"/>
          <w:sz w:val="24"/>
          <w:szCs w:val="24"/>
        </w:rPr>
        <w:t>ificant staff reduction on fees as we aim</w:t>
      </w:r>
      <w:r w:rsidRPr="00D42B15">
        <w:rPr>
          <w:rFonts w:asciiTheme="majorHAnsi" w:hAnsiTheme="majorHAnsi"/>
          <w:sz w:val="24"/>
          <w:szCs w:val="24"/>
        </w:rPr>
        <w:t xml:space="preserve"> to encourage the children of</w:t>
      </w:r>
      <w:r w:rsidR="00D010D7" w:rsidRPr="00D42B15">
        <w:rPr>
          <w:rFonts w:asciiTheme="majorHAnsi" w:hAnsiTheme="majorHAnsi"/>
          <w:sz w:val="24"/>
          <w:szCs w:val="24"/>
        </w:rPr>
        <w:t xml:space="preserve"> </w:t>
      </w:r>
      <w:r w:rsidRPr="00D42B15">
        <w:rPr>
          <w:rFonts w:asciiTheme="majorHAnsi" w:hAnsiTheme="majorHAnsi"/>
          <w:sz w:val="24"/>
          <w:szCs w:val="24"/>
        </w:rPr>
        <w:t xml:space="preserve">teaching and non-teaching </w:t>
      </w:r>
      <w:r w:rsidR="00D010D7" w:rsidRPr="00D42B15">
        <w:rPr>
          <w:rFonts w:asciiTheme="majorHAnsi" w:hAnsiTheme="majorHAnsi"/>
          <w:sz w:val="24"/>
          <w:szCs w:val="24"/>
        </w:rPr>
        <w:t xml:space="preserve">staff </w:t>
      </w:r>
      <w:r w:rsidRPr="00D42B15">
        <w:rPr>
          <w:rFonts w:asciiTheme="majorHAnsi" w:hAnsiTheme="majorHAnsi"/>
          <w:sz w:val="24"/>
          <w:szCs w:val="24"/>
        </w:rPr>
        <w:t xml:space="preserve">to attend </w:t>
      </w:r>
      <w:proofErr w:type="spellStart"/>
      <w:r w:rsidR="00D010D7" w:rsidRPr="00D42B15">
        <w:rPr>
          <w:rFonts w:asciiTheme="majorHAnsi" w:hAnsiTheme="majorHAnsi"/>
          <w:sz w:val="24"/>
          <w:szCs w:val="24"/>
        </w:rPr>
        <w:t>Ratcliffe</w:t>
      </w:r>
      <w:proofErr w:type="spellEnd"/>
      <w:r w:rsidR="00D010D7" w:rsidRPr="00D42B15">
        <w:rPr>
          <w:rFonts w:asciiTheme="majorHAnsi" w:hAnsiTheme="majorHAnsi"/>
          <w:sz w:val="24"/>
          <w:szCs w:val="24"/>
        </w:rPr>
        <w:t xml:space="preserve"> College</w:t>
      </w:r>
      <w:r w:rsidRPr="00D42B15">
        <w:rPr>
          <w:rFonts w:asciiTheme="majorHAnsi" w:hAnsiTheme="majorHAnsi"/>
          <w:sz w:val="24"/>
          <w:szCs w:val="24"/>
        </w:rPr>
        <w:t>. To support</w:t>
      </w:r>
      <w:r w:rsidR="00D010D7" w:rsidRPr="00D42B15">
        <w:rPr>
          <w:rFonts w:asciiTheme="majorHAnsi" w:hAnsiTheme="majorHAnsi"/>
          <w:sz w:val="24"/>
          <w:szCs w:val="24"/>
        </w:rPr>
        <w:t xml:space="preserve"> staff further</w:t>
      </w:r>
      <w:r w:rsidRPr="00D42B15">
        <w:rPr>
          <w:rFonts w:asciiTheme="majorHAnsi" w:hAnsiTheme="majorHAnsi"/>
          <w:sz w:val="24"/>
          <w:szCs w:val="24"/>
        </w:rPr>
        <w:t>,</w:t>
      </w:r>
      <w:r w:rsidR="00D010D7" w:rsidRPr="00D42B15">
        <w:rPr>
          <w:rFonts w:asciiTheme="majorHAnsi" w:hAnsiTheme="majorHAnsi"/>
          <w:sz w:val="24"/>
          <w:szCs w:val="24"/>
        </w:rPr>
        <w:t xml:space="preserve"> </w:t>
      </w:r>
      <w:r w:rsidR="003D5014" w:rsidRPr="00D42B15">
        <w:rPr>
          <w:rFonts w:asciiTheme="majorHAnsi" w:hAnsiTheme="majorHAnsi"/>
          <w:sz w:val="24"/>
          <w:szCs w:val="24"/>
        </w:rPr>
        <w:t xml:space="preserve">when possible, </w:t>
      </w:r>
      <w:r w:rsidR="00D010D7" w:rsidRPr="00D42B15">
        <w:rPr>
          <w:rFonts w:asciiTheme="majorHAnsi" w:hAnsiTheme="majorHAnsi"/>
          <w:sz w:val="24"/>
          <w:szCs w:val="24"/>
        </w:rPr>
        <w:t xml:space="preserve">the children of staff should not be allocated to a class taught by their parent/guardian. There will be cases </w:t>
      </w:r>
      <w:r w:rsidRPr="00D42B15">
        <w:rPr>
          <w:rFonts w:asciiTheme="majorHAnsi" w:hAnsiTheme="majorHAnsi"/>
          <w:sz w:val="24"/>
          <w:szCs w:val="24"/>
        </w:rPr>
        <w:t>when</w:t>
      </w:r>
      <w:r w:rsidR="00D010D7" w:rsidRPr="00D42B15">
        <w:rPr>
          <w:rFonts w:asciiTheme="majorHAnsi" w:hAnsiTheme="majorHAnsi"/>
          <w:sz w:val="24"/>
          <w:szCs w:val="24"/>
        </w:rPr>
        <w:t xml:space="preserve"> the School will have no choice </w:t>
      </w:r>
      <w:r w:rsidRPr="00D42B15">
        <w:rPr>
          <w:rFonts w:asciiTheme="majorHAnsi" w:hAnsiTheme="majorHAnsi"/>
          <w:sz w:val="24"/>
          <w:szCs w:val="24"/>
        </w:rPr>
        <w:t>due to staffing or</w:t>
      </w:r>
      <w:r w:rsidR="00D010D7" w:rsidRPr="00D42B15">
        <w:rPr>
          <w:rFonts w:asciiTheme="majorHAnsi" w:hAnsiTheme="majorHAnsi"/>
          <w:sz w:val="24"/>
          <w:szCs w:val="24"/>
        </w:rPr>
        <w:t xml:space="preserve"> timetabling </w:t>
      </w:r>
      <w:r w:rsidRPr="00D42B15">
        <w:rPr>
          <w:rFonts w:asciiTheme="majorHAnsi" w:hAnsiTheme="majorHAnsi"/>
          <w:sz w:val="24"/>
          <w:szCs w:val="24"/>
        </w:rPr>
        <w:t>constraints</w:t>
      </w:r>
      <w:r w:rsidR="003D5014" w:rsidRPr="00D42B15">
        <w:rPr>
          <w:rFonts w:asciiTheme="majorHAnsi" w:hAnsiTheme="majorHAnsi"/>
          <w:sz w:val="24"/>
          <w:szCs w:val="24"/>
        </w:rPr>
        <w:t xml:space="preserve"> to allocate staff to teach their own children</w:t>
      </w:r>
      <w:r w:rsidRPr="00D42B15">
        <w:rPr>
          <w:rFonts w:asciiTheme="majorHAnsi" w:hAnsiTheme="majorHAnsi"/>
          <w:sz w:val="24"/>
          <w:szCs w:val="24"/>
        </w:rPr>
        <w:t xml:space="preserve">. </w:t>
      </w:r>
      <w:r w:rsidR="00D010D7" w:rsidRPr="00D42B15">
        <w:rPr>
          <w:rFonts w:asciiTheme="majorHAnsi" w:hAnsiTheme="majorHAnsi"/>
          <w:sz w:val="24"/>
          <w:szCs w:val="24"/>
        </w:rPr>
        <w:t xml:space="preserve">It is the responsibility </w:t>
      </w:r>
      <w:r w:rsidRPr="00D42B15">
        <w:rPr>
          <w:rFonts w:asciiTheme="majorHAnsi" w:hAnsiTheme="majorHAnsi"/>
          <w:sz w:val="24"/>
          <w:szCs w:val="24"/>
        </w:rPr>
        <w:t>of the HoD to flag-up any issue</w:t>
      </w:r>
      <w:r w:rsidR="00D010D7" w:rsidRPr="00D42B15">
        <w:rPr>
          <w:rFonts w:asciiTheme="majorHAnsi" w:hAnsiTheme="majorHAnsi"/>
          <w:sz w:val="24"/>
          <w:szCs w:val="24"/>
        </w:rPr>
        <w:t xml:space="preserve">s to the </w:t>
      </w:r>
      <w:r w:rsidRPr="00D42B15">
        <w:rPr>
          <w:rFonts w:asciiTheme="majorHAnsi" w:hAnsiTheme="majorHAnsi"/>
          <w:sz w:val="24"/>
          <w:szCs w:val="24"/>
        </w:rPr>
        <w:t xml:space="preserve">Curriculum Director </w:t>
      </w:r>
      <w:r w:rsidR="00441E08" w:rsidRPr="00D42B15">
        <w:rPr>
          <w:rFonts w:asciiTheme="majorHAnsi" w:hAnsiTheme="majorHAnsi"/>
          <w:sz w:val="24"/>
          <w:szCs w:val="24"/>
        </w:rPr>
        <w:t>an</w:t>
      </w:r>
      <w:r w:rsidR="00D42B15">
        <w:rPr>
          <w:rFonts w:asciiTheme="majorHAnsi" w:hAnsiTheme="majorHAnsi"/>
          <w:sz w:val="24"/>
          <w:szCs w:val="24"/>
        </w:rPr>
        <w:t>d Assistant Head Academic</w:t>
      </w:r>
      <w:r w:rsidR="00441E08" w:rsidRPr="00D42B15">
        <w:rPr>
          <w:rFonts w:asciiTheme="majorHAnsi" w:hAnsiTheme="majorHAnsi"/>
          <w:sz w:val="24"/>
          <w:szCs w:val="24"/>
        </w:rPr>
        <w:t xml:space="preserve"> </w:t>
      </w:r>
      <w:r w:rsidRPr="00D42B15">
        <w:rPr>
          <w:rFonts w:asciiTheme="majorHAnsi" w:hAnsiTheme="majorHAnsi"/>
          <w:sz w:val="24"/>
          <w:szCs w:val="24"/>
        </w:rPr>
        <w:t xml:space="preserve">when staff members have been allocated </w:t>
      </w:r>
      <w:r w:rsidR="003D5014" w:rsidRPr="00D42B15">
        <w:rPr>
          <w:rFonts w:asciiTheme="majorHAnsi" w:hAnsiTheme="majorHAnsi"/>
          <w:sz w:val="24"/>
          <w:szCs w:val="24"/>
        </w:rPr>
        <w:t>their</w:t>
      </w:r>
      <w:r w:rsidRPr="00D42B15">
        <w:rPr>
          <w:rFonts w:asciiTheme="majorHAnsi" w:hAnsiTheme="majorHAnsi"/>
          <w:sz w:val="24"/>
          <w:szCs w:val="24"/>
        </w:rPr>
        <w:t xml:space="preserve"> own children to teach</w:t>
      </w:r>
      <w:r w:rsidR="00441E08" w:rsidRPr="00D42B15">
        <w:rPr>
          <w:rFonts w:asciiTheme="majorHAnsi" w:hAnsiTheme="majorHAnsi"/>
          <w:sz w:val="24"/>
          <w:szCs w:val="24"/>
        </w:rPr>
        <w:t xml:space="preserve">. </w:t>
      </w:r>
      <w:proofErr w:type="spellStart"/>
      <w:r w:rsidR="00441E08" w:rsidRPr="00D42B15">
        <w:rPr>
          <w:rFonts w:asciiTheme="majorHAnsi" w:hAnsiTheme="majorHAnsi"/>
          <w:sz w:val="24"/>
          <w:szCs w:val="24"/>
        </w:rPr>
        <w:t>HoDs</w:t>
      </w:r>
      <w:proofErr w:type="spellEnd"/>
      <w:r w:rsidR="00441E08" w:rsidRPr="00D42B15">
        <w:rPr>
          <w:rFonts w:asciiTheme="majorHAnsi" w:hAnsiTheme="majorHAnsi"/>
          <w:sz w:val="24"/>
          <w:szCs w:val="24"/>
        </w:rPr>
        <w:t xml:space="preserve"> should also</w:t>
      </w:r>
      <w:r w:rsidR="00D010D7" w:rsidRPr="00D42B15">
        <w:rPr>
          <w:rFonts w:asciiTheme="majorHAnsi" w:hAnsiTheme="majorHAnsi"/>
          <w:sz w:val="24"/>
          <w:szCs w:val="24"/>
        </w:rPr>
        <w:t xml:space="preserve"> do what is possible when setting to make sure this does not happen.</w:t>
      </w:r>
    </w:p>
    <w:p w:rsidR="00270D3A" w:rsidRPr="00A108FA" w:rsidRDefault="00270D3A" w:rsidP="0069586A">
      <w:pPr>
        <w:rPr>
          <w:rFonts w:asciiTheme="majorHAnsi" w:hAnsiTheme="majorHAnsi"/>
          <w:b/>
          <w:sz w:val="24"/>
          <w:szCs w:val="24"/>
        </w:rPr>
      </w:pPr>
      <w:r w:rsidRPr="00A108FA">
        <w:rPr>
          <w:rFonts w:asciiTheme="majorHAnsi" w:hAnsiTheme="majorHAnsi"/>
          <w:b/>
          <w:sz w:val="24"/>
          <w:szCs w:val="24"/>
        </w:rPr>
        <w:t>Link to other policies</w:t>
      </w:r>
      <w:r w:rsidR="003F72DE" w:rsidRPr="00A108FA">
        <w:rPr>
          <w:rFonts w:asciiTheme="majorHAnsi" w:hAnsiTheme="majorHAnsi"/>
          <w:b/>
          <w:sz w:val="24"/>
          <w:szCs w:val="24"/>
        </w:rPr>
        <w:t xml:space="preserve"> and documen</w:t>
      </w:r>
      <w:r w:rsidR="00F00625" w:rsidRPr="00A108FA">
        <w:rPr>
          <w:rFonts w:asciiTheme="majorHAnsi" w:hAnsiTheme="majorHAnsi"/>
          <w:b/>
          <w:sz w:val="24"/>
          <w:szCs w:val="24"/>
        </w:rPr>
        <w:t>ts</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 xml:space="preserve">The following list is not exhaustive, but includes the key policies </w:t>
      </w:r>
      <w:r w:rsidR="00F00625" w:rsidRPr="00A108FA">
        <w:rPr>
          <w:rFonts w:asciiTheme="majorHAnsi" w:hAnsiTheme="majorHAnsi"/>
          <w:sz w:val="24"/>
          <w:szCs w:val="24"/>
        </w:rPr>
        <w:t xml:space="preserve">and documents </w:t>
      </w:r>
      <w:r w:rsidRPr="00A108FA">
        <w:rPr>
          <w:rFonts w:asciiTheme="majorHAnsi" w:hAnsiTheme="majorHAnsi"/>
          <w:sz w:val="24"/>
          <w:szCs w:val="24"/>
        </w:rPr>
        <w:t>that relate direct</w:t>
      </w:r>
      <w:r w:rsidR="00847F5C">
        <w:rPr>
          <w:rFonts w:asciiTheme="majorHAnsi" w:hAnsiTheme="majorHAnsi"/>
          <w:sz w:val="24"/>
          <w:szCs w:val="24"/>
        </w:rPr>
        <w:t>ly to the Teaching and Learning:</w:t>
      </w:r>
    </w:p>
    <w:p w:rsidR="00847F5C" w:rsidRDefault="00847F5C" w:rsidP="0069586A">
      <w:pPr>
        <w:rPr>
          <w:rFonts w:asciiTheme="majorHAnsi" w:hAnsiTheme="majorHAnsi"/>
          <w:sz w:val="24"/>
          <w:szCs w:val="24"/>
        </w:rPr>
      </w:pPr>
      <w:r>
        <w:rPr>
          <w:rFonts w:asciiTheme="majorHAnsi" w:hAnsiTheme="majorHAnsi"/>
          <w:sz w:val="24"/>
          <w:szCs w:val="24"/>
        </w:rPr>
        <w:t>Safeguarding and Child Protection</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Curriculum Policy</w:t>
      </w:r>
    </w:p>
    <w:p w:rsidR="00F00625" w:rsidRPr="00A108FA" w:rsidRDefault="00F00625" w:rsidP="0069586A">
      <w:pPr>
        <w:rPr>
          <w:rFonts w:asciiTheme="majorHAnsi" w:hAnsiTheme="majorHAnsi"/>
          <w:sz w:val="24"/>
          <w:szCs w:val="24"/>
        </w:rPr>
      </w:pPr>
      <w:r w:rsidRPr="00A108FA">
        <w:rPr>
          <w:rFonts w:asciiTheme="majorHAnsi" w:hAnsiTheme="majorHAnsi"/>
          <w:sz w:val="24"/>
          <w:szCs w:val="24"/>
        </w:rPr>
        <w:t>Staff Handbook, section B</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Behaviour, Rewards and Sanctions</w:t>
      </w:r>
    </w:p>
    <w:p w:rsidR="00270D3A" w:rsidRPr="00A108FA" w:rsidRDefault="00FA7734" w:rsidP="0069586A">
      <w:pPr>
        <w:rPr>
          <w:rFonts w:asciiTheme="majorHAnsi" w:hAnsiTheme="majorHAnsi"/>
          <w:sz w:val="24"/>
          <w:szCs w:val="24"/>
        </w:rPr>
      </w:pPr>
      <w:r>
        <w:rPr>
          <w:rFonts w:asciiTheme="majorHAnsi" w:hAnsiTheme="majorHAnsi"/>
          <w:sz w:val="24"/>
          <w:szCs w:val="24"/>
        </w:rPr>
        <w:lastRenderedPageBreak/>
        <w:t xml:space="preserve">Feedback and </w:t>
      </w:r>
      <w:r w:rsidR="00270D3A" w:rsidRPr="00A108FA">
        <w:rPr>
          <w:rFonts w:asciiTheme="majorHAnsi" w:hAnsiTheme="majorHAnsi"/>
          <w:sz w:val="24"/>
          <w:szCs w:val="24"/>
        </w:rPr>
        <w:t>Marking Policy</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Prep Policy</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Able, Gifted and Talented Policy</w:t>
      </w:r>
    </w:p>
    <w:p w:rsidR="00270D3A" w:rsidRPr="00A108FA" w:rsidRDefault="00270D3A" w:rsidP="0069586A">
      <w:pPr>
        <w:rPr>
          <w:rFonts w:asciiTheme="majorHAnsi" w:hAnsiTheme="majorHAnsi"/>
          <w:sz w:val="24"/>
          <w:szCs w:val="24"/>
        </w:rPr>
      </w:pPr>
      <w:proofErr w:type="spellStart"/>
      <w:r w:rsidRPr="00A108FA">
        <w:rPr>
          <w:rFonts w:asciiTheme="majorHAnsi" w:hAnsiTheme="majorHAnsi"/>
          <w:sz w:val="24"/>
          <w:szCs w:val="24"/>
        </w:rPr>
        <w:t>EAL</w:t>
      </w:r>
      <w:proofErr w:type="spellEnd"/>
      <w:r w:rsidRPr="00A108FA">
        <w:rPr>
          <w:rFonts w:asciiTheme="majorHAnsi" w:hAnsiTheme="majorHAnsi"/>
          <w:sz w:val="24"/>
          <w:szCs w:val="24"/>
        </w:rPr>
        <w:t xml:space="preserve"> Policy</w:t>
      </w:r>
    </w:p>
    <w:p w:rsidR="00270D3A" w:rsidRPr="00A108FA" w:rsidRDefault="00270D3A" w:rsidP="0069586A">
      <w:pPr>
        <w:rPr>
          <w:rFonts w:asciiTheme="majorHAnsi" w:hAnsiTheme="majorHAnsi"/>
          <w:sz w:val="24"/>
          <w:szCs w:val="24"/>
        </w:rPr>
      </w:pPr>
      <w:r w:rsidRPr="00A108FA">
        <w:rPr>
          <w:rFonts w:asciiTheme="majorHAnsi" w:hAnsiTheme="majorHAnsi"/>
          <w:sz w:val="24"/>
          <w:szCs w:val="24"/>
        </w:rPr>
        <w:t>SEN</w:t>
      </w:r>
      <w:r w:rsidR="006567BB" w:rsidRPr="00A108FA">
        <w:rPr>
          <w:rFonts w:asciiTheme="majorHAnsi" w:hAnsiTheme="majorHAnsi"/>
          <w:sz w:val="24"/>
          <w:szCs w:val="24"/>
        </w:rPr>
        <w:t>D</w:t>
      </w:r>
      <w:r w:rsidRPr="00A108FA">
        <w:rPr>
          <w:rFonts w:asciiTheme="majorHAnsi" w:hAnsiTheme="majorHAnsi"/>
          <w:sz w:val="24"/>
          <w:szCs w:val="24"/>
        </w:rPr>
        <w:t xml:space="preserve"> Policy</w:t>
      </w:r>
    </w:p>
    <w:p w:rsidR="00270D3A" w:rsidRDefault="00270D3A" w:rsidP="0069586A">
      <w:pPr>
        <w:rPr>
          <w:rFonts w:asciiTheme="majorHAnsi" w:hAnsiTheme="majorHAnsi"/>
          <w:sz w:val="24"/>
          <w:szCs w:val="24"/>
        </w:rPr>
      </w:pPr>
      <w:r w:rsidRPr="00A108FA">
        <w:rPr>
          <w:rFonts w:asciiTheme="majorHAnsi" w:hAnsiTheme="majorHAnsi"/>
          <w:sz w:val="24"/>
          <w:szCs w:val="24"/>
        </w:rPr>
        <w:t>Appraisal Policy</w:t>
      </w:r>
    </w:p>
    <w:p w:rsidR="0063089B" w:rsidRPr="00A108FA" w:rsidRDefault="0063089B" w:rsidP="0069586A">
      <w:pPr>
        <w:rPr>
          <w:rFonts w:asciiTheme="majorHAnsi" w:hAnsiTheme="majorHAnsi"/>
          <w:sz w:val="24"/>
          <w:szCs w:val="24"/>
        </w:rPr>
      </w:pPr>
      <w:proofErr w:type="spellStart"/>
      <w:r>
        <w:rPr>
          <w:rFonts w:asciiTheme="majorHAnsi" w:hAnsiTheme="majorHAnsi"/>
          <w:sz w:val="24"/>
          <w:szCs w:val="24"/>
        </w:rPr>
        <w:t>EYFS</w:t>
      </w:r>
      <w:proofErr w:type="spellEnd"/>
      <w:r>
        <w:rPr>
          <w:rFonts w:asciiTheme="majorHAnsi" w:hAnsiTheme="majorHAnsi"/>
          <w:sz w:val="24"/>
          <w:szCs w:val="24"/>
        </w:rPr>
        <w:t xml:space="preserve"> Teaching and Learning Policy</w:t>
      </w:r>
    </w:p>
    <w:p w:rsidR="00630E94" w:rsidRPr="00A108FA" w:rsidRDefault="00630E94" w:rsidP="0069586A">
      <w:pPr>
        <w:rPr>
          <w:rFonts w:asciiTheme="majorHAnsi" w:hAnsiTheme="majorHAnsi"/>
          <w:b/>
          <w:sz w:val="24"/>
          <w:szCs w:val="24"/>
        </w:rPr>
      </w:pPr>
      <w:r w:rsidRPr="00A108FA">
        <w:rPr>
          <w:rFonts w:asciiTheme="majorHAnsi" w:hAnsiTheme="majorHAnsi"/>
          <w:b/>
          <w:sz w:val="24"/>
          <w:szCs w:val="24"/>
        </w:rPr>
        <w:t>Review</w:t>
      </w:r>
    </w:p>
    <w:p w:rsidR="00630E94" w:rsidRPr="00A108FA" w:rsidRDefault="00DB6BB2" w:rsidP="0069586A">
      <w:pPr>
        <w:rPr>
          <w:rFonts w:asciiTheme="majorHAnsi" w:hAnsiTheme="majorHAnsi"/>
          <w:sz w:val="24"/>
          <w:szCs w:val="24"/>
        </w:rPr>
      </w:pPr>
      <w:r w:rsidRPr="00A108FA">
        <w:rPr>
          <w:rFonts w:asciiTheme="majorHAnsi" w:hAnsiTheme="majorHAnsi"/>
          <w:sz w:val="24"/>
          <w:szCs w:val="24"/>
        </w:rPr>
        <w:t>This policy is reviewed annually. It</w:t>
      </w:r>
      <w:r w:rsidR="00630E94" w:rsidRPr="00A108FA">
        <w:rPr>
          <w:rFonts w:asciiTheme="majorHAnsi" w:hAnsiTheme="majorHAnsi"/>
          <w:sz w:val="24"/>
          <w:szCs w:val="24"/>
        </w:rPr>
        <w:t xml:space="preserve"> was last reviewed by </w:t>
      </w:r>
      <w:r w:rsidRPr="00A108FA">
        <w:rPr>
          <w:rFonts w:asciiTheme="majorHAnsi" w:hAnsiTheme="majorHAnsi"/>
          <w:sz w:val="24"/>
          <w:szCs w:val="24"/>
        </w:rPr>
        <w:t>the Academic</w:t>
      </w:r>
      <w:r w:rsidR="000C0CA7">
        <w:rPr>
          <w:rFonts w:asciiTheme="majorHAnsi" w:hAnsiTheme="majorHAnsi"/>
          <w:sz w:val="24"/>
          <w:szCs w:val="24"/>
        </w:rPr>
        <w:t xml:space="preserve"> Assistant Head, </w:t>
      </w:r>
      <w:r w:rsidR="00E5501F">
        <w:rPr>
          <w:rFonts w:asciiTheme="majorHAnsi" w:hAnsiTheme="majorHAnsi"/>
          <w:sz w:val="24"/>
          <w:szCs w:val="24"/>
        </w:rPr>
        <w:t xml:space="preserve">Senior </w:t>
      </w:r>
      <w:r w:rsidR="000C0CA7">
        <w:rPr>
          <w:rFonts w:asciiTheme="majorHAnsi" w:hAnsiTheme="majorHAnsi"/>
          <w:sz w:val="24"/>
          <w:szCs w:val="24"/>
        </w:rPr>
        <w:t>Deputy Head</w:t>
      </w:r>
      <w:r w:rsidRPr="00A108FA">
        <w:rPr>
          <w:rFonts w:asciiTheme="majorHAnsi" w:hAnsiTheme="majorHAnsi"/>
          <w:sz w:val="24"/>
          <w:szCs w:val="24"/>
        </w:rPr>
        <w:t xml:space="preserve"> </w:t>
      </w:r>
      <w:r w:rsidR="008747C8">
        <w:rPr>
          <w:rFonts w:asciiTheme="majorHAnsi" w:hAnsiTheme="majorHAnsi"/>
          <w:sz w:val="24"/>
          <w:szCs w:val="24"/>
        </w:rPr>
        <w:t xml:space="preserve">and the Head of the Preparatory School, </w:t>
      </w:r>
      <w:r w:rsidR="009B0307">
        <w:rPr>
          <w:rFonts w:asciiTheme="majorHAnsi" w:hAnsiTheme="majorHAnsi"/>
          <w:sz w:val="24"/>
          <w:szCs w:val="24"/>
        </w:rPr>
        <w:t>June 2018</w:t>
      </w:r>
      <w:r w:rsidRPr="00A108FA">
        <w:rPr>
          <w:rFonts w:asciiTheme="majorHAnsi" w:hAnsiTheme="majorHAnsi"/>
          <w:sz w:val="24"/>
          <w:szCs w:val="24"/>
        </w:rPr>
        <w:t xml:space="preserve">. </w:t>
      </w:r>
    </w:p>
    <w:sectPr w:rsidR="00630E94" w:rsidRPr="00A108FA" w:rsidSect="00031B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996"/>
    <w:multiLevelType w:val="hybridMultilevel"/>
    <w:tmpl w:val="65803F54"/>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F88"/>
    <w:multiLevelType w:val="hybridMultilevel"/>
    <w:tmpl w:val="4EBE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5B0"/>
    <w:multiLevelType w:val="hybridMultilevel"/>
    <w:tmpl w:val="145ED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762D4"/>
    <w:multiLevelType w:val="hybridMultilevel"/>
    <w:tmpl w:val="6E18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1C49"/>
    <w:multiLevelType w:val="hybridMultilevel"/>
    <w:tmpl w:val="8E469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A0E35"/>
    <w:multiLevelType w:val="hybridMultilevel"/>
    <w:tmpl w:val="0C8468C2"/>
    <w:lvl w:ilvl="0" w:tplc="CFE8879C">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4132924"/>
    <w:multiLevelType w:val="hybridMultilevel"/>
    <w:tmpl w:val="F7D6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55301"/>
    <w:multiLevelType w:val="hybridMultilevel"/>
    <w:tmpl w:val="16BE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46653"/>
    <w:multiLevelType w:val="hybridMultilevel"/>
    <w:tmpl w:val="B0D21D58"/>
    <w:lvl w:ilvl="0" w:tplc="1C66FE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8960DC"/>
    <w:multiLevelType w:val="hybridMultilevel"/>
    <w:tmpl w:val="4072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81A1C"/>
    <w:multiLevelType w:val="hybridMultilevel"/>
    <w:tmpl w:val="CFEABBB0"/>
    <w:lvl w:ilvl="0" w:tplc="55168E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873AE4"/>
    <w:multiLevelType w:val="hybridMultilevel"/>
    <w:tmpl w:val="EEDE61E8"/>
    <w:lvl w:ilvl="0" w:tplc="04090003">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1D1E83"/>
    <w:multiLevelType w:val="hybridMultilevel"/>
    <w:tmpl w:val="9FE8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F07A6"/>
    <w:multiLevelType w:val="hybridMultilevel"/>
    <w:tmpl w:val="27A6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2400C"/>
    <w:multiLevelType w:val="hybridMultilevel"/>
    <w:tmpl w:val="99D6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92275"/>
    <w:multiLevelType w:val="hybridMultilevel"/>
    <w:tmpl w:val="393AE52C"/>
    <w:lvl w:ilvl="0" w:tplc="83DE412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0"/>
  </w:num>
  <w:num w:numId="3">
    <w:abstractNumId w:val="1"/>
  </w:num>
  <w:num w:numId="4">
    <w:abstractNumId w:val="6"/>
  </w:num>
  <w:num w:numId="5">
    <w:abstractNumId w:val="2"/>
  </w:num>
  <w:num w:numId="6">
    <w:abstractNumId w:val="14"/>
  </w:num>
  <w:num w:numId="7">
    <w:abstractNumId w:val="12"/>
  </w:num>
  <w:num w:numId="8">
    <w:abstractNumId w:val="8"/>
  </w:num>
  <w:num w:numId="9">
    <w:abstractNumId w:val="13"/>
  </w:num>
  <w:num w:numId="10">
    <w:abstractNumId w:val="3"/>
  </w:num>
  <w:num w:numId="11">
    <w:abstractNumId w:val="7"/>
  </w:num>
  <w:num w:numId="12">
    <w:abstractNumId w:val="4"/>
  </w:num>
  <w:num w:numId="13">
    <w:abstractNumId w:val="15"/>
  </w:num>
  <w:num w:numId="14">
    <w:abstractNumId w:val="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3F"/>
    <w:rsid w:val="000013E7"/>
    <w:rsid w:val="00022627"/>
    <w:rsid w:val="00031B18"/>
    <w:rsid w:val="0008045C"/>
    <w:rsid w:val="000C0CA7"/>
    <w:rsid w:val="001B3EC7"/>
    <w:rsid w:val="001F0135"/>
    <w:rsid w:val="00216B00"/>
    <w:rsid w:val="00270D3A"/>
    <w:rsid w:val="00275470"/>
    <w:rsid w:val="002B5FC6"/>
    <w:rsid w:val="002D09B6"/>
    <w:rsid w:val="002F3484"/>
    <w:rsid w:val="00321597"/>
    <w:rsid w:val="00351DC0"/>
    <w:rsid w:val="00394162"/>
    <w:rsid w:val="003A0375"/>
    <w:rsid w:val="003D5014"/>
    <w:rsid w:val="003F72DE"/>
    <w:rsid w:val="00400B82"/>
    <w:rsid w:val="00441E08"/>
    <w:rsid w:val="00444E2F"/>
    <w:rsid w:val="004622B6"/>
    <w:rsid w:val="004D6DCE"/>
    <w:rsid w:val="004E45DA"/>
    <w:rsid w:val="004F7997"/>
    <w:rsid w:val="00502644"/>
    <w:rsid w:val="0059333D"/>
    <w:rsid w:val="005C5F2B"/>
    <w:rsid w:val="005D3513"/>
    <w:rsid w:val="00626174"/>
    <w:rsid w:val="0063089B"/>
    <w:rsid w:val="00630E94"/>
    <w:rsid w:val="006363FD"/>
    <w:rsid w:val="006517C5"/>
    <w:rsid w:val="00653559"/>
    <w:rsid w:val="006567BB"/>
    <w:rsid w:val="0069586A"/>
    <w:rsid w:val="00730789"/>
    <w:rsid w:val="007505BC"/>
    <w:rsid w:val="00752A6C"/>
    <w:rsid w:val="00840E7A"/>
    <w:rsid w:val="00847F5C"/>
    <w:rsid w:val="008747C8"/>
    <w:rsid w:val="008B4B19"/>
    <w:rsid w:val="008F4B70"/>
    <w:rsid w:val="00954159"/>
    <w:rsid w:val="00973586"/>
    <w:rsid w:val="009B0307"/>
    <w:rsid w:val="009E5C49"/>
    <w:rsid w:val="00A108FA"/>
    <w:rsid w:val="00A60D3D"/>
    <w:rsid w:val="00A67AE7"/>
    <w:rsid w:val="00AC6550"/>
    <w:rsid w:val="00AD4181"/>
    <w:rsid w:val="00B101E9"/>
    <w:rsid w:val="00B56171"/>
    <w:rsid w:val="00BB4E73"/>
    <w:rsid w:val="00BC34F1"/>
    <w:rsid w:val="00BD1F54"/>
    <w:rsid w:val="00BE0BCF"/>
    <w:rsid w:val="00C47E82"/>
    <w:rsid w:val="00C72E4D"/>
    <w:rsid w:val="00D010D7"/>
    <w:rsid w:val="00D0433C"/>
    <w:rsid w:val="00D3423F"/>
    <w:rsid w:val="00D42B15"/>
    <w:rsid w:val="00D51624"/>
    <w:rsid w:val="00D52D81"/>
    <w:rsid w:val="00D73629"/>
    <w:rsid w:val="00D83AB8"/>
    <w:rsid w:val="00DA2440"/>
    <w:rsid w:val="00DA62B0"/>
    <w:rsid w:val="00DB0CDA"/>
    <w:rsid w:val="00DB6BB2"/>
    <w:rsid w:val="00DC13AC"/>
    <w:rsid w:val="00DF1BC9"/>
    <w:rsid w:val="00E102FE"/>
    <w:rsid w:val="00E253B8"/>
    <w:rsid w:val="00E40BAC"/>
    <w:rsid w:val="00E50276"/>
    <w:rsid w:val="00E5501F"/>
    <w:rsid w:val="00E64BDC"/>
    <w:rsid w:val="00E96686"/>
    <w:rsid w:val="00EB1FB9"/>
    <w:rsid w:val="00F00625"/>
    <w:rsid w:val="00F24405"/>
    <w:rsid w:val="00F86308"/>
    <w:rsid w:val="00FA7734"/>
    <w:rsid w:val="00FF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6FEE"/>
  <w15:docId w15:val="{43D5984B-6087-4966-A782-26E7853C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D3A"/>
    <w:pPr>
      <w:spacing w:after="0" w:line="240" w:lineRule="auto"/>
    </w:pPr>
  </w:style>
  <w:style w:type="paragraph" w:styleId="ListParagraph">
    <w:name w:val="List Paragraph"/>
    <w:basedOn w:val="Normal"/>
    <w:uiPriority w:val="34"/>
    <w:qFormat/>
    <w:rsid w:val="00031B18"/>
    <w:pPr>
      <w:ind w:left="720"/>
      <w:contextualSpacing/>
    </w:pPr>
  </w:style>
  <w:style w:type="paragraph" w:styleId="BalloonText">
    <w:name w:val="Balloon Text"/>
    <w:basedOn w:val="Normal"/>
    <w:link w:val="BalloonTextChar"/>
    <w:uiPriority w:val="99"/>
    <w:semiHidden/>
    <w:unhideWhenUsed/>
    <w:rsid w:val="00B5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719C434F</Template>
  <TotalTime>0</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Ratcliffe College</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Reddin</dc:creator>
  <cp:lastModifiedBy>Ian Blackmore-Allen</cp:lastModifiedBy>
  <cp:revision>3</cp:revision>
  <cp:lastPrinted>2016-11-03T13:00:00Z</cp:lastPrinted>
  <dcterms:created xsi:type="dcterms:W3CDTF">2018-07-04T20:48:00Z</dcterms:created>
  <dcterms:modified xsi:type="dcterms:W3CDTF">2019-04-15T13:19:00Z</dcterms:modified>
</cp:coreProperties>
</file>